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37B" w:rsidRPr="00F87EC3" w:rsidRDefault="00D4337B" w:rsidP="003F7C12">
      <w:pPr>
        <w:pStyle w:val="Title"/>
        <w:rPr>
          <w:rFonts w:cs="Microsoft Sans Serif"/>
          <w:b w:val="0"/>
          <w:bCs w:val="0"/>
          <w:szCs w:val="20"/>
        </w:rPr>
      </w:pPr>
    </w:p>
    <w:p w:rsidR="00BC3702" w:rsidRDefault="00BC3702" w:rsidP="003F7C12">
      <w:pPr>
        <w:pStyle w:val="Title"/>
        <w:rPr>
          <w:rFonts w:cs="Microsoft Sans Serif"/>
          <w:szCs w:val="20"/>
        </w:rPr>
      </w:pPr>
      <w:r>
        <w:rPr>
          <w:rFonts w:cs="Microsoft Sans Serif"/>
          <w:szCs w:val="20"/>
        </w:rPr>
        <w:t xml:space="preserve">Holland </w:t>
      </w:r>
      <w:proofErr w:type="spellStart"/>
      <w:r>
        <w:rPr>
          <w:rFonts w:cs="Microsoft Sans Serif"/>
          <w:szCs w:val="20"/>
        </w:rPr>
        <w:t>Bloorview</w:t>
      </w:r>
      <w:proofErr w:type="spellEnd"/>
      <w:r>
        <w:rPr>
          <w:rFonts w:cs="Microsoft Sans Serif"/>
          <w:szCs w:val="20"/>
        </w:rPr>
        <w:t xml:space="preserve"> </w:t>
      </w:r>
      <w:r w:rsidR="00D4337B" w:rsidRPr="00F87EC3">
        <w:rPr>
          <w:rFonts w:cs="Microsoft Sans Serif"/>
          <w:szCs w:val="20"/>
        </w:rPr>
        <w:t xml:space="preserve">Research Ethics Board </w:t>
      </w:r>
      <w:r>
        <w:rPr>
          <w:rFonts w:cs="Microsoft Sans Serif"/>
          <w:szCs w:val="20"/>
        </w:rPr>
        <w:t>(REB)</w:t>
      </w:r>
    </w:p>
    <w:p w:rsidR="003504AF" w:rsidRPr="00F87EC3" w:rsidRDefault="00D4337B" w:rsidP="003F7C12">
      <w:pPr>
        <w:pStyle w:val="Title"/>
        <w:rPr>
          <w:szCs w:val="20"/>
        </w:rPr>
      </w:pPr>
      <w:r w:rsidRPr="00F87EC3">
        <w:rPr>
          <w:szCs w:val="20"/>
        </w:rPr>
        <w:t>Informed Consent Elements Checklist</w:t>
      </w:r>
    </w:p>
    <w:p w:rsidR="001A661E" w:rsidRDefault="001A661E" w:rsidP="003F7C12">
      <w:pPr>
        <w:spacing w:after="0" w:line="240" w:lineRule="auto"/>
        <w:rPr>
          <w:rFonts w:ascii="Arial" w:hAnsi="Arial" w:cs="Arial"/>
          <w:color w:val="000000"/>
          <w:lang w:val="en"/>
        </w:rPr>
      </w:pPr>
    </w:p>
    <w:p w:rsidR="007A1893" w:rsidRPr="00D66A8C" w:rsidRDefault="00D66A8C" w:rsidP="003F7C12">
      <w:pPr>
        <w:spacing w:after="0" w:line="240" w:lineRule="auto"/>
        <w:rPr>
          <w:rFonts w:ascii="Verdana" w:hAnsi="Verdana"/>
          <w:b/>
          <w:sz w:val="20"/>
          <w:szCs w:val="20"/>
        </w:rPr>
      </w:pPr>
      <w:r w:rsidRPr="00D66A8C">
        <w:rPr>
          <w:rFonts w:ascii="Verdana" w:hAnsi="Verdana"/>
          <w:b/>
          <w:sz w:val="20"/>
          <w:szCs w:val="20"/>
        </w:rPr>
        <w:t>(1) ICF e</w:t>
      </w:r>
      <w:r w:rsidR="007A1893" w:rsidRPr="00D66A8C">
        <w:rPr>
          <w:rFonts w:ascii="Verdana" w:hAnsi="Verdana"/>
          <w:b/>
          <w:sz w:val="20"/>
          <w:szCs w:val="20"/>
        </w:rPr>
        <w:t>lements required for ALL studies</w:t>
      </w:r>
    </w:p>
    <w:p w:rsidR="003F7C12" w:rsidRDefault="0048115F" w:rsidP="002B72BB">
      <w:pPr>
        <w:spacing w:after="0" w:line="240" w:lineRule="auto"/>
        <w:ind w:left="720"/>
        <w:rPr>
          <w:rFonts w:ascii="Verdana" w:hAnsi="Verdana"/>
          <w:sz w:val="20"/>
          <w:szCs w:val="20"/>
        </w:rPr>
      </w:pPr>
      <w:sdt>
        <w:sdtPr>
          <w:rPr>
            <w:rFonts w:ascii="Verdana" w:hAnsi="Verdana"/>
            <w:sz w:val="20"/>
            <w:szCs w:val="20"/>
          </w:rPr>
          <w:id w:val="-582139663"/>
          <w14:checkbox>
            <w14:checked w14:val="0"/>
            <w14:checkedState w14:val="2612" w14:font="MS Gothic"/>
            <w14:uncheckedState w14:val="2610" w14:font="MS Gothic"/>
          </w14:checkbox>
        </w:sdtPr>
        <w:sdtEndPr/>
        <w:sdtContent>
          <w:r w:rsidR="002B72BB">
            <w:rPr>
              <w:rFonts w:ascii="MS Gothic" w:eastAsia="MS Gothic" w:hAnsi="MS Gothic" w:hint="eastAsia"/>
              <w:sz w:val="20"/>
              <w:szCs w:val="20"/>
            </w:rPr>
            <w:t>☐</w:t>
          </w:r>
        </w:sdtContent>
      </w:sdt>
      <w:r w:rsidR="00D66A8C" w:rsidRPr="002B72BB">
        <w:rPr>
          <w:rFonts w:ascii="Verdana" w:hAnsi="Verdana"/>
          <w:sz w:val="20"/>
          <w:szCs w:val="20"/>
        </w:rPr>
        <w:t xml:space="preserve">Information that the individual is being invited to participate in a research project </w:t>
      </w:r>
    </w:p>
    <w:p w:rsidR="002B72BB" w:rsidRPr="002B72BB" w:rsidRDefault="002B72BB" w:rsidP="002B72BB">
      <w:pPr>
        <w:spacing w:after="0" w:line="240" w:lineRule="auto"/>
        <w:ind w:left="720"/>
        <w:rPr>
          <w:rFonts w:ascii="Verdana" w:hAnsi="Verdana"/>
          <w:sz w:val="20"/>
          <w:szCs w:val="20"/>
        </w:rPr>
      </w:pPr>
    </w:p>
    <w:p w:rsidR="003F7C12" w:rsidRDefault="0048115F" w:rsidP="002B72BB">
      <w:pPr>
        <w:spacing w:after="0" w:line="240" w:lineRule="auto"/>
        <w:ind w:left="720"/>
        <w:rPr>
          <w:rFonts w:ascii="Verdana" w:hAnsi="Verdana"/>
          <w:sz w:val="20"/>
          <w:szCs w:val="20"/>
        </w:rPr>
      </w:pPr>
      <w:sdt>
        <w:sdtPr>
          <w:rPr>
            <w:rFonts w:ascii="Verdana" w:hAnsi="Verdana"/>
            <w:sz w:val="20"/>
            <w:szCs w:val="20"/>
          </w:rPr>
          <w:id w:val="-576360256"/>
          <w14:checkbox>
            <w14:checked w14:val="0"/>
            <w14:checkedState w14:val="2612" w14:font="MS Gothic"/>
            <w14:uncheckedState w14:val="2610" w14:font="MS Gothic"/>
          </w14:checkbox>
        </w:sdtPr>
        <w:sdtEndPr/>
        <w:sdtContent>
          <w:r w:rsidR="002B72BB">
            <w:rPr>
              <w:rFonts w:ascii="MS Gothic" w:eastAsia="MS Gothic" w:hAnsi="MS Gothic" w:hint="eastAsia"/>
              <w:sz w:val="20"/>
              <w:szCs w:val="20"/>
            </w:rPr>
            <w:t>☐</w:t>
          </w:r>
        </w:sdtContent>
      </w:sdt>
      <w:r w:rsidR="002B72BB" w:rsidRPr="002B72BB">
        <w:rPr>
          <w:rFonts w:ascii="Verdana" w:hAnsi="Verdana"/>
          <w:sz w:val="20"/>
          <w:szCs w:val="20"/>
        </w:rPr>
        <w:t xml:space="preserve"> </w:t>
      </w:r>
      <w:r w:rsidR="007A1893" w:rsidRPr="002B72BB">
        <w:rPr>
          <w:rFonts w:ascii="Verdana" w:hAnsi="Verdana"/>
          <w:sz w:val="20"/>
          <w:szCs w:val="20"/>
        </w:rPr>
        <w:t>A s</w:t>
      </w:r>
      <w:r w:rsidR="003F7C12" w:rsidRPr="002B72BB">
        <w:rPr>
          <w:rFonts w:ascii="Verdana" w:hAnsi="Verdana"/>
          <w:sz w:val="20"/>
          <w:szCs w:val="20"/>
        </w:rPr>
        <w:t xml:space="preserve">tatement of </w:t>
      </w:r>
      <w:r w:rsidR="00D66A8C" w:rsidRPr="002B72BB">
        <w:rPr>
          <w:rFonts w:ascii="Verdana" w:hAnsi="Verdana"/>
          <w:sz w:val="20"/>
          <w:szCs w:val="20"/>
        </w:rPr>
        <w:t xml:space="preserve">the </w:t>
      </w:r>
      <w:r w:rsidR="003F7C12" w:rsidRPr="002B72BB">
        <w:rPr>
          <w:rFonts w:ascii="Verdana" w:hAnsi="Verdana"/>
          <w:sz w:val="20"/>
          <w:szCs w:val="20"/>
        </w:rPr>
        <w:t>research purpose</w:t>
      </w:r>
    </w:p>
    <w:p w:rsidR="002B72BB" w:rsidRPr="002B72BB" w:rsidRDefault="002B72BB" w:rsidP="002B72BB">
      <w:pPr>
        <w:spacing w:after="0" w:line="240" w:lineRule="auto"/>
        <w:ind w:left="720"/>
        <w:rPr>
          <w:rFonts w:ascii="Verdana" w:hAnsi="Verdana"/>
          <w:sz w:val="20"/>
          <w:szCs w:val="20"/>
        </w:rPr>
      </w:pPr>
    </w:p>
    <w:p w:rsidR="003F7C12" w:rsidRDefault="0048115F" w:rsidP="002B72BB">
      <w:pPr>
        <w:spacing w:after="0" w:line="240" w:lineRule="auto"/>
        <w:ind w:left="720"/>
        <w:rPr>
          <w:rFonts w:ascii="Verdana" w:hAnsi="Verdana"/>
          <w:sz w:val="20"/>
          <w:szCs w:val="20"/>
        </w:rPr>
      </w:pPr>
      <w:sdt>
        <w:sdtPr>
          <w:rPr>
            <w:rFonts w:ascii="Verdana" w:hAnsi="Verdana"/>
            <w:sz w:val="20"/>
            <w:szCs w:val="20"/>
          </w:rPr>
          <w:id w:val="395702431"/>
          <w14:checkbox>
            <w14:checked w14:val="0"/>
            <w14:checkedState w14:val="2612" w14:font="MS Gothic"/>
            <w14:uncheckedState w14:val="2610" w14:font="MS Gothic"/>
          </w14:checkbox>
        </w:sdtPr>
        <w:sdtEndPr/>
        <w:sdtContent>
          <w:r w:rsidR="002B72BB">
            <w:rPr>
              <w:rFonts w:ascii="MS Gothic" w:eastAsia="MS Gothic" w:hAnsi="MS Gothic" w:hint="eastAsia"/>
              <w:sz w:val="20"/>
              <w:szCs w:val="20"/>
            </w:rPr>
            <w:t>☐</w:t>
          </w:r>
        </w:sdtContent>
      </w:sdt>
      <w:r w:rsidR="002B72BB" w:rsidRPr="002B72BB">
        <w:rPr>
          <w:rFonts w:ascii="Verdana" w:hAnsi="Verdana"/>
          <w:sz w:val="20"/>
          <w:szCs w:val="20"/>
        </w:rPr>
        <w:t xml:space="preserve"> </w:t>
      </w:r>
      <w:r w:rsidR="00D66A8C" w:rsidRPr="002B72BB">
        <w:rPr>
          <w:rFonts w:ascii="Verdana" w:hAnsi="Verdana"/>
          <w:sz w:val="20"/>
          <w:szCs w:val="20"/>
        </w:rPr>
        <w:t>Identity of the researcher</w:t>
      </w:r>
    </w:p>
    <w:p w:rsidR="002B72BB" w:rsidRPr="002B72BB" w:rsidRDefault="002B72BB" w:rsidP="002B72BB">
      <w:pPr>
        <w:spacing w:after="0" w:line="240" w:lineRule="auto"/>
        <w:ind w:left="720"/>
        <w:rPr>
          <w:rFonts w:ascii="Verdana" w:hAnsi="Verdana"/>
          <w:sz w:val="20"/>
          <w:szCs w:val="20"/>
        </w:rPr>
      </w:pPr>
    </w:p>
    <w:p w:rsidR="003F7C12" w:rsidRDefault="0048115F" w:rsidP="002B72BB">
      <w:pPr>
        <w:spacing w:after="0" w:line="240" w:lineRule="auto"/>
        <w:ind w:left="720"/>
        <w:rPr>
          <w:rFonts w:ascii="Verdana" w:hAnsi="Verdana"/>
          <w:sz w:val="20"/>
          <w:szCs w:val="20"/>
        </w:rPr>
      </w:pPr>
      <w:sdt>
        <w:sdtPr>
          <w:rPr>
            <w:rFonts w:ascii="Verdana" w:hAnsi="Verdana"/>
            <w:sz w:val="20"/>
            <w:szCs w:val="20"/>
          </w:rPr>
          <w:id w:val="-2098388557"/>
          <w14:checkbox>
            <w14:checked w14:val="0"/>
            <w14:checkedState w14:val="2612" w14:font="MS Gothic"/>
            <w14:uncheckedState w14:val="2610" w14:font="MS Gothic"/>
          </w14:checkbox>
        </w:sdtPr>
        <w:sdtEndPr/>
        <w:sdtContent>
          <w:r w:rsidR="002B72BB">
            <w:rPr>
              <w:rFonts w:ascii="MS Gothic" w:eastAsia="MS Gothic" w:hAnsi="MS Gothic" w:hint="eastAsia"/>
              <w:sz w:val="20"/>
              <w:szCs w:val="20"/>
            </w:rPr>
            <w:t>☐</w:t>
          </w:r>
        </w:sdtContent>
      </w:sdt>
      <w:r w:rsidR="002B72BB" w:rsidRPr="002B72BB">
        <w:rPr>
          <w:rFonts w:ascii="Verdana" w:hAnsi="Verdana"/>
          <w:sz w:val="20"/>
          <w:szCs w:val="20"/>
        </w:rPr>
        <w:t xml:space="preserve"> </w:t>
      </w:r>
      <w:r w:rsidR="003F7C12" w:rsidRPr="002B72BB">
        <w:rPr>
          <w:rFonts w:ascii="Verdana" w:hAnsi="Verdana"/>
          <w:sz w:val="20"/>
          <w:szCs w:val="20"/>
        </w:rPr>
        <w:t>Identity of the funder or sponsor</w:t>
      </w:r>
    </w:p>
    <w:p w:rsidR="002B72BB" w:rsidRPr="002B72BB" w:rsidRDefault="002B72BB" w:rsidP="002B72BB">
      <w:pPr>
        <w:spacing w:after="0" w:line="240" w:lineRule="auto"/>
        <w:ind w:left="720"/>
        <w:rPr>
          <w:rFonts w:ascii="Verdana" w:hAnsi="Verdana"/>
          <w:sz w:val="20"/>
          <w:szCs w:val="20"/>
        </w:rPr>
      </w:pPr>
    </w:p>
    <w:p w:rsidR="003F7C12" w:rsidRDefault="0048115F" w:rsidP="002B72BB">
      <w:pPr>
        <w:spacing w:after="0" w:line="240" w:lineRule="auto"/>
        <w:ind w:left="720"/>
        <w:rPr>
          <w:rFonts w:ascii="Verdana" w:hAnsi="Verdana"/>
          <w:sz w:val="20"/>
          <w:szCs w:val="20"/>
        </w:rPr>
      </w:pPr>
      <w:sdt>
        <w:sdtPr>
          <w:rPr>
            <w:rFonts w:ascii="Verdana" w:hAnsi="Verdana"/>
            <w:sz w:val="20"/>
            <w:szCs w:val="20"/>
          </w:rPr>
          <w:id w:val="-978997087"/>
          <w14:checkbox>
            <w14:checked w14:val="0"/>
            <w14:checkedState w14:val="2612" w14:font="MS Gothic"/>
            <w14:uncheckedState w14:val="2610" w14:font="MS Gothic"/>
          </w14:checkbox>
        </w:sdtPr>
        <w:sdtEndPr/>
        <w:sdtContent>
          <w:r w:rsidR="002B72BB">
            <w:rPr>
              <w:rFonts w:ascii="MS Gothic" w:eastAsia="MS Gothic" w:hAnsi="MS Gothic" w:hint="eastAsia"/>
              <w:sz w:val="20"/>
              <w:szCs w:val="20"/>
            </w:rPr>
            <w:t>☐</w:t>
          </w:r>
        </w:sdtContent>
      </w:sdt>
      <w:r w:rsidR="002B72BB" w:rsidRPr="002B72BB">
        <w:rPr>
          <w:rFonts w:ascii="Verdana" w:hAnsi="Verdana"/>
          <w:sz w:val="20"/>
          <w:szCs w:val="20"/>
        </w:rPr>
        <w:t xml:space="preserve"> </w:t>
      </w:r>
      <w:r w:rsidR="003F7C12" w:rsidRPr="002B72BB">
        <w:rPr>
          <w:rFonts w:ascii="Verdana" w:hAnsi="Verdana"/>
          <w:sz w:val="20"/>
          <w:szCs w:val="20"/>
        </w:rPr>
        <w:t>Expected duration and nature of participation</w:t>
      </w:r>
    </w:p>
    <w:p w:rsidR="002B72BB" w:rsidRPr="002B72BB" w:rsidRDefault="002B72BB" w:rsidP="002B72BB">
      <w:pPr>
        <w:spacing w:after="0" w:line="240" w:lineRule="auto"/>
        <w:ind w:left="720"/>
        <w:rPr>
          <w:rFonts w:ascii="Verdana" w:hAnsi="Verdana"/>
          <w:sz w:val="20"/>
          <w:szCs w:val="20"/>
        </w:rPr>
      </w:pPr>
    </w:p>
    <w:p w:rsidR="003F7C12" w:rsidRDefault="0048115F" w:rsidP="002B72BB">
      <w:pPr>
        <w:spacing w:after="0" w:line="240" w:lineRule="auto"/>
        <w:ind w:left="720"/>
        <w:rPr>
          <w:rFonts w:ascii="Verdana" w:hAnsi="Verdana"/>
          <w:sz w:val="20"/>
          <w:szCs w:val="20"/>
        </w:rPr>
      </w:pPr>
      <w:sdt>
        <w:sdtPr>
          <w:rPr>
            <w:rFonts w:ascii="Verdana" w:hAnsi="Verdana"/>
            <w:sz w:val="20"/>
            <w:szCs w:val="20"/>
          </w:rPr>
          <w:id w:val="-792976575"/>
          <w14:checkbox>
            <w14:checked w14:val="0"/>
            <w14:checkedState w14:val="2612" w14:font="MS Gothic"/>
            <w14:uncheckedState w14:val="2610" w14:font="MS Gothic"/>
          </w14:checkbox>
        </w:sdtPr>
        <w:sdtEndPr/>
        <w:sdtContent>
          <w:r w:rsidR="002B72BB">
            <w:rPr>
              <w:rFonts w:ascii="MS Gothic" w:eastAsia="MS Gothic" w:hAnsi="MS Gothic" w:hint="eastAsia"/>
              <w:sz w:val="20"/>
              <w:szCs w:val="20"/>
            </w:rPr>
            <w:t>☐</w:t>
          </w:r>
        </w:sdtContent>
      </w:sdt>
      <w:r w:rsidR="002B72BB" w:rsidRPr="002B72BB">
        <w:rPr>
          <w:rFonts w:ascii="Verdana" w:hAnsi="Verdana"/>
          <w:sz w:val="20"/>
          <w:szCs w:val="20"/>
        </w:rPr>
        <w:t xml:space="preserve"> </w:t>
      </w:r>
      <w:r w:rsidR="003F7C12" w:rsidRPr="002B72BB">
        <w:rPr>
          <w:rFonts w:ascii="Verdana" w:hAnsi="Verdana"/>
          <w:sz w:val="20"/>
          <w:szCs w:val="20"/>
        </w:rPr>
        <w:t xml:space="preserve">Number of participants involved at Holland </w:t>
      </w:r>
      <w:proofErr w:type="spellStart"/>
      <w:r w:rsidR="003F7C12" w:rsidRPr="002B72BB">
        <w:rPr>
          <w:rFonts w:ascii="Verdana" w:hAnsi="Verdana"/>
          <w:sz w:val="20"/>
          <w:szCs w:val="20"/>
        </w:rPr>
        <w:t>Bloorview</w:t>
      </w:r>
      <w:proofErr w:type="spellEnd"/>
      <w:r w:rsidR="003F7C12" w:rsidRPr="002B72BB">
        <w:rPr>
          <w:rFonts w:ascii="Verdana" w:hAnsi="Verdana"/>
          <w:sz w:val="20"/>
          <w:szCs w:val="20"/>
        </w:rPr>
        <w:t xml:space="preserve"> and all sites</w:t>
      </w:r>
    </w:p>
    <w:p w:rsidR="002B72BB" w:rsidRPr="002B72BB" w:rsidRDefault="002B72BB" w:rsidP="002B72BB">
      <w:pPr>
        <w:spacing w:after="0" w:line="240" w:lineRule="auto"/>
        <w:ind w:left="720"/>
        <w:rPr>
          <w:rFonts w:ascii="Verdana" w:hAnsi="Verdana"/>
          <w:sz w:val="20"/>
          <w:szCs w:val="20"/>
        </w:rPr>
      </w:pPr>
    </w:p>
    <w:p w:rsidR="003F7C12" w:rsidRDefault="0048115F" w:rsidP="002B72BB">
      <w:pPr>
        <w:spacing w:after="0" w:line="240" w:lineRule="auto"/>
        <w:ind w:left="720"/>
        <w:rPr>
          <w:rFonts w:ascii="Verdana" w:hAnsi="Verdana"/>
          <w:sz w:val="20"/>
          <w:szCs w:val="20"/>
        </w:rPr>
      </w:pPr>
      <w:sdt>
        <w:sdtPr>
          <w:rPr>
            <w:rFonts w:ascii="Verdana" w:hAnsi="Verdana"/>
            <w:sz w:val="20"/>
            <w:szCs w:val="20"/>
          </w:rPr>
          <w:id w:val="488138436"/>
          <w14:checkbox>
            <w14:checked w14:val="0"/>
            <w14:checkedState w14:val="2612" w14:font="MS Gothic"/>
            <w14:uncheckedState w14:val="2610" w14:font="MS Gothic"/>
          </w14:checkbox>
        </w:sdtPr>
        <w:sdtEndPr/>
        <w:sdtContent>
          <w:r w:rsidR="002B72BB">
            <w:rPr>
              <w:rFonts w:ascii="MS Gothic" w:eastAsia="MS Gothic" w:hAnsi="MS Gothic" w:hint="eastAsia"/>
              <w:sz w:val="20"/>
              <w:szCs w:val="20"/>
            </w:rPr>
            <w:t>☐</w:t>
          </w:r>
        </w:sdtContent>
      </w:sdt>
      <w:r w:rsidR="002B72BB" w:rsidRPr="002B72BB">
        <w:rPr>
          <w:rFonts w:ascii="Verdana" w:hAnsi="Verdana"/>
          <w:sz w:val="20"/>
          <w:szCs w:val="20"/>
        </w:rPr>
        <w:t xml:space="preserve"> </w:t>
      </w:r>
      <w:r w:rsidR="003F7C12" w:rsidRPr="002B72BB">
        <w:rPr>
          <w:rFonts w:ascii="Verdana" w:hAnsi="Verdana"/>
          <w:sz w:val="20"/>
          <w:szCs w:val="20"/>
        </w:rPr>
        <w:t>Description of</w:t>
      </w:r>
      <w:r w:rsidR="007A1893" w:rsidRPr="002B72BB">
        <w:rPr>
          <w:rFonts w:ascii="Verdana" w:hAnsi="Verdana"/>
          <w:sz w:val="20"/>
          <w:szCs w:val="20"/>
        </w:rPr>
        <w:t xml:space="preserve"> research procedures, including an e</w:t>
      </w:r>
      <w:r w:rsidR="003F7C12" w:rsidRPr="002B72BB">
        <w:rPr>
          <w:rFonts w:ascii="Verdana" w:hAnsi="Verdana"/>
          <w:sz w:val="20"/>
          <w:szCs w:val="20"/>
        </w:rPr>
        <w:t>xplanation of the participant’s responsibilities</w:t>
      </w:r>
    </w:p>
    <w:p w:rsidR="002B72BB" w:rsidRPr="002B72BB" w:rsidRDefault="002B72BB" w:rsidP="002B72BB">
      <w:pPr>
        <w:spacing w:after="0" w:line="240" w:lineRule="auto"/>
        <w:ind w:left="720"/>
        <w:rPr>
          <w:rFonts w:ascii="Verdana" w:hAnsi="Verdana"/>
          <w:sz w:val="20"/>
          <w:szCs w:val="20"/>
        </w:rPr>
      </w:pPr>
    </w:p>
    <w:p w:rsidR="003F7C12" w:rsidRDefault="0048115F" w:rsidP="002B72BB">
      <w:pPr>
        <w:spacing w:after="0" w:line="240" w:lineRule="auto"/>
        <w:ind w:left="720"/>
        <w:rPr>
          <w:rFonts w:ascii="Verdana" w:hAnsi="Verdana"/>
          <w:sz w:val="20"/>
          <w:szCs w:val="20"/>
        </w:rPr>
      </w:pPr>
      <w:sdt>
        <w:sdtPr>
          <w:rPr>
            <w:rFonts w:ascii="Verdana" w:hAnsi="Verdana"/>
            <w:sz w:val="20"/>
            <w:szCs w:val="20"/>
          </w:rPr>
          <w:id w:val="-797757851"/>
          <w14:checkbox>
            <w14:checked w14:val="0"/>
            <w14:checkedState w14:val="2612" w14:font="MS Gothic"/>
            <w14:uncheckedState w14:val="2610" w14:font="MS Gothic"/>
          </w14:checkbox>
        </w:sdtPr>
        <w:sdtEndPr/>
        <w:sdtContent>
          <w:r w:rsidR="002B72BB">
            <w:rPr>
              <w:rFonts w:ascii="MS Gothic" w:eastAsia="MS Gothic" w:hAnsi="MS Gothic" w:hint="eastAsia"/>
              <w:sz w:val="20"/>
              <w:szCs w:val="20"/>
            </w:rPr>
            <w:t>☐</w:t>
          </w:r>
        </w:sdtContent>
      </w:sdt>
      <w:r w:rsidR="002B72BB" w:rsidRPr="002B72BB">
        <w:rPr>
          <w:rFonts w:ascii="Verdana" w:hAnsi="Verdana"/>
          <w:sz w:val="20"/>
          <w:szCs w:val="20"/>
        </w:rPr>
        <w:t xml:space="preserve"> </w:t>
      </w:r>
      <w:r w:rsidR="003F7C12" w:rsidRPr="002B72BB">
        <w:rPr>
          <w:rFonts w:ascii="Verdana" w:hAnsi="Verdana"/>
          <w:sz w:val="20"/>
          <w:szCs w:val="20"/>
        </w:rPr>
        <w:t>All reasonable foreseeable risk and potential</w:t>
      </w:r>
      <w:r w:rsidR="002B72BB" w:rsidRPr="002B72BB">
        <w:rPr>
          <w:rFonts w:ascii="Verdana" w:hAnsi="Verdana"/>
          <w:sz w:val="20"/>
          <w:szCs w:val="20"/>
        </w:rPr>
        <w:t xml:space="preserve"> benefits to the participant and </w:t>
      </w:r>
      <w:r w:rsidR="003F7C12" w:rsidRPr="002B72BB">
        <w:rPr>
          <w:rFonts w:ascii="Verdana" w:hAnsi="Verdana"/>
          <w:sz w:val="20"/>
          <w:szCs w:val="20"/>
        </w:rPr>
        <w:t>in general that may arise from research participation</w:t>
      </w:r>
      <w:r w:rsidR="00BC3702">
        <w:rPr>
          <w:rFonts w:ascii="Verdana" w:hAnsi="Verdana"/>
          <w:sz w:val="20"/>
          <w:szCs w:val="20"/>
        </w:rPr>
        <w:t>; when there is no intended clinical benefit to the participant, the participant should be made aware of this</w:t>
      </w:r>
    </w:p>
    <w:p w:rsidR="002B72BB" w:rsidRPr="002B72BB" w:rsidRDefault="002B72BB" w:rsidP="002B72BB">
      <w:pPr>
        <w:spacing w:after="0" w:line="240" w:lineRule="auto"/>
        <w:ind w:left="720"/>
        <w:rPr>
          <w:rFonts w:ascii="Verdana" w:hAnsi="Verdana"/>
          <w:sz w:val="20"/>
          <w:szCs w:val="20"/>
        </w:rPr>
      </w:pPr>
    </w:p>
    <w:p w:rsidR="003F7C12" w:rsidRPr="00F87EC3" w:rsidRDefault="0048115F" w:rsidP="002B72BB">
      <w:pPr>
        <w:pStyle w:val="ListParagraph"/>
        <w:spacing w:after="0" w:line="240" w:lineRule="auto"/>
        <w:rPr>
          <w:rFonts w:ascii="Verdana" w:hAnsi="Verdana"/>
          <w:sz w:val="20"/>
          <w:szCs w:val="20"/>
        </w:rPr>
      </w:pPr>
      <w:sdt>
        <w:sdtPr>
          <w:rPr>
            <w:rFonts w:ascii="Verdana" w:hAnsi="Verdana"/>
            <w:sz w:val="20"/>
            <w:szCs w:val="20"/>
          </w:rPr>
          <w:id w:val="-1769227589"/>
          <w14:checkbox>
            <w14:checked w14:val="0"/>
            <w14:checkedState w14:val="2612" w14:font="MS Gothic"/>
            <w14:uncheckedState w14:val="2610" w14:font="MS Gothic"/>
          </w14:checkbox>
        </w:sdtPr>
        <w:sdtEndPr/>
        <w:sdtContent>
          <w:r w:rsidR="002B72BB">
            <w:rPr>
              <w:rFonts w:ascii="MS Gothic" w:eastAsia="MS Gothic" w:hAnsi="MS Gothic" w:hint="eastAsia"/>
              <w:sz w:val="20"/>
              <w:szCs w:val="20"/>
            </w:rPr>
            <w:t>☐</w:t>
          </w:r>
        </w:sdtContent>
      </w:sdt>
      <w:r w:rsidR="002B72BB" w:rsidRPr="00F87EC3">
        <w:rPr>
          <w:rFonts w:ascii="Verdana" w:hAnsi="Verdana"/>
          <w:sz w:val="20"/>
          <w:szCs w:val="20"/>
        </w:rPr>
        <w:t xml:space="preserve"> </w:t>
      </w:r>
      <w:r w:rsidR="007A1893" w:rsidRPr="00F87EC3">
        <w:rPr>
          <w:rFonts w:ascii="Verdana" w:hAnsi="Verdana"/>
          <w:sz w:val="20"/>
          <w:szCs w:val="20"/>
        </w:rPr>
        <w:t xml:space="preserve">Assurance </w:t>
      </w:r>
      <w:r w:rsidR="00D66A8C">
        <w:rPr>
          <w:rFonts w:ascii="Verdana" w:hAnsi="Verdana"/>
          <w:sz w:val="20"/>
          <w:szCs w:val="20"/>
        </w:rPr>
        <w:t>that the prospective participants</w:t>
      </w:r>
      <w:r w:rsidR="007A1893" w:rsidRPr="00F87EC3">
        <w:rPr>
          <w:rFonts w:ascii="Verdana" w:hAnsi="Verdana"/>
          <w:sz w:val="20"/>
          <w:szCs w:val="20"/>
        </w:rPr>
        <w:t>:</w:t>
      </w:r>
    </w:p>
    <w:p w:rsidR="007A1893" w:rsidRDefault="0048115F" w:rsidP="002B72BB">
      <w:pPr>
        <w:pStyle w:val="ListParagraph"/>
        <w:spacing w:after="0" w:line="240" w:lineRule="auto"/>
        <w:ind w:left="1440"/>
        <w:rPr>
          <w:rFonts w:ascii="Verdana" w:hAnsi="Verdana"/>
          <w:sz w:val="20"/>
          <w:szCs w:val="20"/>
        </w:rPr>
      </w:pPr>
      <w:sdt>
        <w:sdtPr>
          <w:rPr>
            <w:rFonts w:ascii="Verdana" w:hAnsi="Verdana"/>
            <w:sz w:val="20"/>
            <w:szCs w:val="20"/>
          </w:rPr>
          <w:id w:val="695737662"/>
          <w14:checkbox>
            <w14:checked w14:val="0"/>
            <w14:checkedState w14:val="2612" w14:font="MS Gothic"/>
            <w14:uncheckedState w14:val="2610" w14:font="MS Gothic"/>
          </w14:checkbox>
        </w:sdtPr>
        <w:sdtEndPr/>
        <w:sdtContent>
          <w:r w:rsidR="00AC0169">
            <w:rPr>
              <w:rFonts w:ascii="MS Gothic" w:eastAsia="MS Gothic" w:hAnsi="MS Gothic" w:hint="eastAsia"/>
              <w:sz w:val="20"/>
              <w:szCs w:val="20"/>
            </w:rPr>
            <w:t>☐</w:t>
          </w:r>
        </w:sdtContent>
      </w:sdt>
      <w:r w:rsidR="002B72BB" w:rsidRPr="00F87EC3">
        <w:rPr>
          <w:rFonts w:ascii="Verdana" w:hAnsi="Verdana"/>
          <w:sz w:val="20"/>
          <w:szCs w:val="20"/>
        </w:rPr>
        <w:t xml:space="preserve"> </w:t>
      </w:r>
      <w:r w:rsidR="007A1893" w:rsidRPr="00F87EC3">
        <w:rPr>
          <w:rFonts w:ascii="Verdana" w:hAnsi="Verdana"/>
          <w:sz w:val="20"/>
          <w:szCs w:val="20"/>
        </w:rPr>
        <w:t>Are under no obligation to participate</w:t>
      </w:r>
    </w:p>
    <w:p w:rsidR="002B72BB" w:rsidRPr="00F87EC3" w:rsidRDefault="002B72BB" w:rsidP="002B72BB">
      <w:pPr>
        <w:pStyle w:val="ListParagraph"/>
        <w:spacing w:after="0" w:line="240" w:lineRule="auto"/>
        <w:ind w:left="1440"/>
        <w:rPr>
          <w:rFonts w:ascii="Verdana" w:hAnsi="Verdana"/>
          <w:sz w:val="20"/>
          <w:szCs w:val="20"/>
        </w:rPr>
      </w:pPr>
    </w:p>
    <w:p w:rsidR="007A1893" w:rsidRDefault="0048115F" w:rsidP="002B72BB">
      <w:pPr>
        <w:pStyle w:val="ListParagraph"/>
        <w:spacing w:after="0" w:line="240" w:lineRule="auto"/>
        <w:ind w:left="1440"/>
        <w:rPr>
          <w:rFonts w:ascii="Verdana" w:hAnsi="Verdana"/>
          <w:sz w:val="20"/>
          <w:szCs w:val="20"/>
        </w:rPr>
      </w:pPr>
      <w:sdt>
        <w:sdtPr>
          <w:rPr>
            <w:rFonts w:ascii="Verdana" w:hAnsi="Verdana"/>
            <w:sz w:val="20"/>
            <w:szCs w:val="20"/>
          </w:rPr>
          <w:id w:val="504402655"/>
          <w14:checkbox>
            <w14:checked w14:val="0"/>
            <w14:checkedState w14:val="2612" w14:font="MS Gothic"/>
            <w14:uncheckedState w14:val="2610" w14:font="MS Gothic"/>
          </w14:checkbox>
        </w:sdtPr>
        <w:sdtEndPr/>
        <w:sdtContent>
          <w:r w:rsidR="002B72BB">
            <w:rPr>
              <w:rFonts w:ascii="MS Gothic" w:eastAsia="MS Gothic" w:hAnsi="MS Gothic" w:hint="eastAsia"/>
              <w:sz w:val="20"/>
              <w:szCs w:val="20"/>
            </w:rPr>
            <w:t>☐</w:t>
          </w:r>
        </w:sdtContent>
      </w:sdt>
      <w:r w:rsidR="002B72BB" w:rsidRPr="00F87EC3">
        <w:rPr>
          <w:rFonts w:ascii="Verdana" w:hAnsi="Verdana"/>
          <w:sz w:val="20"/>
          <w:szCs w:val="20"/>
        </w:rPr>
        <w:t xml:space="preserve"> </w:t>
      </w:r>
      <w:r w:rsidR="007A1893" w:rsidRPr="00F87EC3">
        <w:rPr>
          <w:rFonts w:ascii="Verdana" w:hAnsi="Verdana"/>
          <w:sz w:val="20"/>
          <w:szCs w:val="20"/>
        </w:rPr>
        <w:t>Are free to withdraw at any time without prejudice to pre-existing entitlements</w:t>
      </w:r>
    </w:p>
    <w:p w:rsidR="002B72BB" w:rsidRPr="00F87EC3" w:rsidRDefault="002B72BB" w:rsidP="002B72BB">
      <w:pPr>
        <w:pStyle w:val="ListParagraph"/>
        <w:spacing w:after="0" w:line="240" w:lineRule="auto"/>
        <w:ind w:left="1440"/>
        <w:rPr>
          <w:rFonts w:ascii="Verdana" w:hAnsi="Verdana"/>
          <w:sz w:val="20"/>
          <w:szCs w:val="20"/>
        </w:rPr>
      </w:pPr>
    </w:p>
    <w:p w:rsidR="007A1893" w:rsidRDefault="0048115F" w:rsidP="002B72BB">
      <w:pPr>
        <w:pStyle w:val="ListParagraph"/>
        <w:spacing w:after="0" w:line="240" w:lineRule="auto"/>
        <w:ind w:left="1440"/>
        <w:rPr>
          <w:rFonts w:ascii="Verdana" w:hAnsi="Verdana" w:cs="Microsoft Sans Serif"/>
          <w:sz w:val="20"/>
          <w:szCs w:val="20"/>
        </w:rPr>
      </w:pPr>
      <w:sdt>
        <w:sdtPr>
          <w:rPr>
            <w:rFonts w:ascii="Verdana" w:hAnsi="Verdana"/>
            <w:sz w:val="20"/>
            <w:szCs w:val="20"/>
          </w:rPr>
          <w:id w:val="1061598624"/>
          <w14:checkbox>
            <w14:checked w14:val="0"/>
            <w14:checkedState w14:val="2612" w14:font="MS Gothic"/>
            <w14:uncheckedState w14:val="2610" w14:font="MS Gothic"/>
          </w14:checkbox>
        </w:sdtPr>
        <w:sdtEndPr/>
        <w:sdtContent>
          <w:r w:rsidR="002B72BB">
            <w:rPr>
              <w:rFonts w:ascii="MS Gothic" w:eastAsia="MS Gothic" w:hAnsi="MS Gothic" w:hint="eastAsia"/>
              <w:sz w:val="20"/>
              <w:szCs w:val="20"/>
            </w:rPr>
            <w:t>☐</w:t>
          </w:r>
        </w:sdtContent>
      </w:sdt>
      <w:r w:rsidR="002B72BB" w:rsidRPr="00F87EC3">
        <w:rPr>
          <w:rFonts w:ascii="Verdana" w:hAnsi="Verdana"/>
          <w:sz w:val="20"/>
          <w:szCs w:val="20"/>
        </w:rPr>
        <w:t xml:space="preserve"> </w:t>
      </w:r>
      <w:r w:rsidR="007A1893" w:rsidRPr="00F87EC3">
        <w:rPr>
          <w:rFonts w:ascii="Verdana" w:hAnsi="Verdana"/>
          <w:sz w:val="20"/>
          <w:szCs w:val="20"/>
        </w:rPr>
        <w:t>Will be</w:t>
      </w:r>
      <w:r w:rsidR="007A1893" w:rsidRPr="00F87EC3">
        <w:rPr>
          <w:rFonts w:ascii="Verdana" w:hAnsi="Verdana" w:cs="Microsoft Sans Serif"/>
          <w:sz w:val="20"/>
          <w:szCs w:val="20"/>
        </w:rPr>
        <w:t xml:space="preserve"> will be given, in a timely manner throughout the course of the research project, information that is relevant to their decision to continue or withdraw from participation and a description of the process for this to occur as well as for obtaining their ongoing consent</w:t>
      </w:r>
    </w:p>
    <w:p w:rsidR="002B72BB" w:rsidRPr="00F87EC3" w:rsidRDefault="002B72BB" w:rsidP="002B72BB">
      <w:pPr>
        <w:pStyle w:val="ListParagraph"/>
        <w:spacing w:after="0" w:line="240" w:lineRule="auto"/>
        <w:ind w:left="1440"/>
        <w:rPr>
          <w:rFonts w:ascii="Verdana" w:hAnsi="Verdana"/>
          <w:sz w:val="20"/>
          <w:szCs w:val="20"/>
        </w:rPr>
      </w:pPr>
    </w:p>
    <w:p w:rsidR="007A1893" w:rsidRDefault="0048115F" w:rsidP="002B72BB">
      <w:pPr>
        <w:pStyle w:val="ListParagraph"/>
        <w:spacing w:after="0" w:line="240" w:lineRule="auto"/>
        <w:ind w:left="1440"/>
        <w:rPr>
          <w:rFonts w:ascii="Verdana" w:hAnsi="Verdana" w:cs="Microsoft Sans Serif"/>
          <w:sz w:val="20"/>
          <w:szCs w:val="20"/>
        </w:rPr>
      </w:pPr>
      <w:sdt>
        <w:sdtPr>
          <w:rPr>
            <w:rFonts w:ascii="Verdana" w:hAnsi="Verdana"/>
            <w:sz w:val="20"/>
            <w:szCs w:val="20"/>
          </w:rPr>
          <w:id w:val="-1744556961"/>
          <w14:checkbox>
            <w14:checked w14:val="0"/>
            <w14:checkedState w14:val="2612" w14:font="MS Gothic"/>
            <w14:uncheckedState w14:val="2610" w14:font="MS Gothic"/>
          </w14:checkbox>
        </w:sdtPr>
        <w:sdtEndPr/>
        <w:sdtContent>
          <w:r w:rsidR="002B72BB">
            <w:rPr>
              <w:rFonts w:ascii="MS Gothic" w:eastAsia="MS Gothic" w:hAnsi="MS Gothic" w:hint="eastAsia"/>
              <w:sz w:val="20"/>
              <w:szCs w:val="20"/>
            </w:rPr>
            <w:t>☐</w:t>
          </w:r>
        </w:sdtContent>
      </w:sdt>
      <w:r w:rsidR="002B72BB" w:rsidRPr="00F87EC3">
        <w:rPr>
          <w:rFonts w:ascii="Verdana" w:hAnsi="Verdana"/>
          <w:sz w:val="20"/>
          <w:szCs w:val="20"/>
        </w:rPr>
        <w:t xml:space="preserve"> </w:t>
      </w:r>
      <w:r w:rsidR="007A1893" w:rsidRPr="00F87EC3">
        <w:rPr>
          <w:rFonts w:ascii="Verdana" w:hAnsi="Verdana"/>
          <w:sz w:val="20"/>
          <w:szCs w:val="20"/>
        </w:rPr>
        <w:t xml:space="preserve">Will </w:t>
      </w:r>
      <w:r w:rsidR="007A1893" w:rsidRPr="00F87EC3">
        <w:rPr>
          <w:rFonts w:ascii="Verdana" w:hAnsi="Verdana" w:cs="Microsoft Sans Serif"/>
          <w:sz w:val="20"/>
          <w:szCs w:val="20"/>
        </w:rPr>
        <w:t>be given information on their rights and the process to request the withdrawal of data or human biological materials, including any limitations on the feasibility of withdrawals</w:t>
      </w:r>
    </w:p>
    <w:p w:rsidR="002B72BB" w:rsidRPr="00F87EC3" w:rsidRDefault="002B72BB" w:rsidP="002B72BB">
      <w:pPr>
        <w:pStyle w:val="ListParagraph"/>
        <w:spacing w:after="0" w:line="240" w:lineRule="auto"/>
        <w:ind w:left="1440"/>
        <w:rPr>
          <w:rFonts w:ascii="Verdana" w:hAnsi="Verdana"/>
          <w:sz w:val="20"/>
          <w:szCs w:val="20"/>
        </w:rPr>
      </w:pPr>
    </w:p>
    <w:p w:rsidR="00480B1F" w:rsidRDefault="0048115F" w:rsidP="002B72BB">
      <w:pPr>
        <w:spacing w:after="0" w:line="240" w:lineRule="auto"/>
        <w:ind w:left="720"/>
        <w:rPr>
          <w:rFonts w:ascii="Verdana" w:hAnsi="Verdana" w:cs="Microsoft Sans Serif"/>
          <w:sz w:val="20"/>
          <w:szCs w:val="20"/>
        </w:rPr>
      </w:pPr>
      <w:sdt>
        <w:sdtPr>
          <w:rPr>
            <w:rFonts w:ascii="Verdana" w:hAnsi="Verdana"/>
            <w:sz w:val="20"/>
            <w:szCs w:val="20"/>
          </w:rPr>
          <w:id w:val="-1976362859"/>
          <w14:checkbox>
            <w14:checked w14:val="0"/>
            <w14:checkedState w14:val="2612" w14:font="MS Gothic"/>
            <w14:uncheckedState w14:val="2610" w14:font="MS Gothic"/>
          </w14:checkbox>
        </w:sdtPr>
        <w:sdtEndPr/>
        <w:sdtContent>
          <w:r w:rsidR="002B72BB">
            <w:rPr>
              <w:rFonts w:ascii="MS Gothic" w:eastAsia="MS Gothic" w:hAnsi="MS Gothic" w:hint="eastAsia"/>
              <w:sz w:val="20"/>
              <w:szCs w:val="20"/>
            </w:rPr>
            <w:t>☐</w:t>
          </w:r>
        </w:sdtContent>
      </w:sdt>
      <w:r w:rsidR="002B72BB" w:rsidRPr="00F87EC3">
        <w:rPr>
          <w:rFonts w:ascii="Verdana" w:hAnsi="Verdana" w:cs="Microsoft Sans Serif"/>
          <w:sz w:val="20"/>
          <w:szCs w:val="20"/>
        </w:rPr>
        <w:t xml:space="preserve"> </w:t>
      </w:r>
      <w:r w:rsidR="00480B1F" w:rsidRPr="00F87EC3">
        <w:rPr>
          <w:rFonts w:ascii="Verdana" w:hAnsi="Verdana" w:cs="Microsoft Sans Serif"/>
          <w:sz w:val="20"/>
          <w:szCs w:val="20"/>
        </w:rPr>
        <w:t>Information concerning the possibility of commercialization of research findings</w:t>
      </w:r>
    </w:p>
    <w:p w:rsidR="002B72BB" w:rsidRPr="00F87EC3" w:rsidRDefault="002B72BB" w:rsidP="002B72BB">
      <w:pPr>
        <w:spacing w:after="0" w:line="240" w:lineRule="auto"/>
        <w:ind w:left="720"/>
        <w:rPr>
          <w:rFonts w:ascii="Verdana" w:hAnsi="Verdana" w:cs="Microsoft Sans Serif"/>
          <w:b/>
          <w:sz w:val="20"/>
          <w:szCs w:val="20"/>
        </w:rPr>
      </w:pPr>
    </w:p>
    <w:p w:rsidR="00480B1F" w:rsidRDefault="0048115F" w:rsidP="002B72BB">
      <w:pPr>
        <w:spacing w:after="0" w:line="240" w:lineRule="auto"/>
        <w:ind w:left="720"/>
        <w:rPr>
          <w:rFonts w:ascii="Verdana" w:hAnsi="Verdana" w:cs="Microsoft Sans Serif"/>
          <w:sz w:val="20"/>
          <w:szCs w:val="20"/>
        </w:rPr>
      </w:pPr>
      <w:sdt>
        <w:sdtPr>
          <w:rPr>
            <w:rFonts w:ascii="Verdana" w:hAnsi="Verdana"/>
            <w:sz w:val="20"/>
            <w:szCs w:val="20"/>
          </w:rPr>
          <w:id w:val="1425993022"/>
          <w14:checkbox>
            <w14:checked w14:val="0"/>
            <w14:checkedState w14:val="2612" w14:font="MS Gothic"/>
            <w14:uncheckedState w14:val="2610" w14:font="MS Gothic"/>
          </w14:checkbox>
        </w:sdtPr>
        <w:sdtEndPr/>
        <w:sdtContent>
          <w:r w:rsidR="002B72BB">
            <w:rPr>
              <w:rFonts w:ascii="MS Gothic" w:eastAsia="MS Gothic" w:hAnsi="MS Gothic" w:hint="eastAsia"/>
              <w:sz w:val="20"/>
              <w:szCs w:val="20"/>
            </w:rPr>
            <w:t>☐</w:t>
          </w:r>
        </w:sdtContent>
      </w:sdt>
      <w:r w:rsidR="002B72BB" w:rsidRPr="00F87EC3">
        <w:rPr>
          <w:rFonts w:ascii="Verdana" w:hAnsi="Verdana" w:cs="Microsoft Sans Serif"/>
          <w:sz w:val="20"/>
          <w:szCs w:val="20"/>
        </w:rPr>
        <w:t xml:space="preserve"> </w:t>
      </w:r>
      <w:r w:rsidR="00480B1F" w:rsidRPr="00F87EC3">
        <w:rPr>
          <w:rFonts w:ascii="Verdana" w:hAnsi="Verdana" w:cs="Microsoft Sans Serif"/>
          <w:sz w:val="20"/>
          <w:szCs w:val="20"/>
        </w:rPr>
        <w:t>Indicate the presence of any real, potential or perceived conflicts of interest on the part of the researchers, their institutions or the research sponsors</w:t>
      </w:r>
    </w:p>
    <w:p w:rsidR="002B72BB" w:rsidRPr="00F87EC3" w:rsidRDefault="002B72BB" w:rsidP="002B72BB">
      <w:pPr>
        <w:spacing w:after="0" w:line="240" w:lineRule="auto"/>
        <w:ind w:left="720"/>
        <w:rPr>
          <w:rFonts w:ascii="Verdana" w:hAnsi="Verdana" w:cs="Microsoft Sans Serif"/>
          <w:b/>
          <w:sz w:val="20"/>
          <w:szCs w:val="20"/>
        </w:rPr>
      </w:pPr>
    </w:p>
    <w:p w:rsidR="003F7C12" w:rsidRDefault="0048115F" w:rsidP="002B72BB">
      <w:pPr>
        <w:spacing w:after="0" w:line="240" w:lineRule="auto"/>
        <w:ind w:left="720"/>
        <w:rPr>
          <w:rFonts w:ascii="Verdana" w:hAnsi="Verdana" w:cs="Microsoft Sans Serif"/>
          <w:sz w:val="20"/>
          <w:szCs w:val="20"/>
        </w:rPr>
      </w:pPr>
      <w:sdt>
        <w:sdtPr>
          <w:rPr>
            <w:rFonts w:ascii="Verdana" w:hAnsi="Verdana"/>
            <w:sz w:val="20"/>
            <w:szCs w:val="20"/>
          </w:rPr>
          <w:id w:val="-622616926"/>
          <w14:checkbox>
            <w14:checked w14:val="0"/>
            <w14:checkedState w14:val="2612" w14:font="MS Gothic"/>
            <w14:uncheckedState w14:val="2610" w14:font="MS Gothic"/>
          </w14:checkbox>
        </w:sdtPr>
        <w:sdtEndPr/>
        <w:sdtContent>
          <w:r w:rsidR="002B72BB">
            <w:rPr>
              <w:rFonts w:ascii="MS Gothic" w:eastAsia="MS Gothic" w:hAnsi="MS Gothic" w:hint="eastAsia"/>
              <w:sz w:val="20"/>
              <w:szCs w:val="20"/>
            </w:rPr>
            <w:t>☐</w:t>
          </w:r>
        </w:sdtContent>
      </w:sdt>
      <w:r w:rsidR="002B72BB" w:rsidRPr="00F87EC3">
        <w:rPr>
          <w:rFonts w:ascii="Verdana" w:hAnsi="Verdana" w:cs="Microsoft Sans Serif"/>
          <w:sz w:val="20"/>
          <w:szCs w:val="20"/>
        </w:rPr>
        <w:t xml:space="preserve"> </w:t>
      </w:r>
      <w:r w:rsidR="00480B1F" w:rsidRPr="00F87EC3">
        <w:rPr>
          <w:rFonts w:ascii="Verdana" w:hAnsi="Verdana" w:cs="Microsoft Sans Serif"/>
          <w:sz w:val="20"/>
          <w:szCs w:val="20"/>
        </w:rPr>
        <w:t>A statement concerning any personal benefits that may accrue to the qualified investigator</w:t>
      </w:r>
    </w:p>
    <w:p w:rsidR="002B72BB" w:rsidRPr="00F87EC3" w:rsidRDefault="002B72BB" w:rsidP="002B72BB">
      <w:pPr>
        <w:spacing w:after="0" w:line="240" w:lineRule="auto"/>
        <w:ind w:left="720"/>
        <w:rPr>
          <w:rFonts w:ascii="Verdana" w:hAnsi="Verdana" w:cs="Microsoft Sans Serif"/>
          <w:b/>
          <w:sz w:val="20"/>
          <w:szCs w:val="20"/>
        </w:rPr>
      </w:pPr>
    </w:p>
    <w:p w:rsidR="00480B1F" w:rsidRDefault="0048115F" w:rsidP="002B72BB">
      <w:pPr>
        <w:spacing w:after="0" w:line="240" w:lineRule="auto"/>
        <w:ind w:left="720"/>
        <w:rPr>
          <w:rFonts w:ascii="Verdana" w:hAnsi="Verdana" w:cs="Microsoft Sans Serif"/>
          <w:sz w:val="20"/>
          <w:szCs w:val="20"/>
        </w:rPr>
      </w:pPr>
      <w:sdt>
        <w:sdtPr>
          <w:id w:val="330026645"/>
          <w14:checkbox>
            <w14:checked w14:val="0"/>
            <w14:checkedState w14:val="2612" w14:font="MS Gothic"/>
            <w14:uncheckedState w14:val="2610" w14:font="MS Gothic"/>
          </w14:checkbox>
        </w:sdtPr>
        <w:sdtEndPr/>
        <w:sdtContent>
          <w:r w:rsidR="002B72BB" w:rsidRPr="002B72BB">
            <w:rPr>
              <w:rFonts w:ascii="MS Gothic" w:eastAsia="MS Gothic" w:hAnsi="MS Gothic" w:hint="eastAsia"/>
              <w:sz w:val="20"/>
              <w:szCs w:val="20"/>
            </w:rPr>
            <w:t>☐</w:t>
          </w:r>
        </w:sdtContent>
      </w:sdt>
      <w:r w:rsidR="002B72BB" w:rsidRPr="002B72BB">
        <w:rPr>
          <w:rFonts w:ascii="Verdana" w:hAnsi="Verdana" w:cs="Microsoft Sans Serif"/>
          <w:sz w:val="20"/>
          <w:szCs w:val="20"/>
        </w:rPr>
        <w:t xml:space="preserve"> </w:t>
      </w:r>
      <w:r w:rsidR="00480B1F" w:rsidRPr="002B72BB">
        <w:rPr>
          <w:rFonts w:ascii="Verdana" w:hAnsi="Verdana" w:cs="Microsoft Sans Serif"/>
          <w:sz w:val="20"/>
          <w:szCs w:val="20"/>
        </w:rPr>
        <w:t xml:space="preserve">The measures to be undertaken for the dissemination of research results and whether participants will be identified directly or indirectly </w:t>
      </w:r>
    </w:p>
    <w:p w:rsidR="002B72BB" w:rsidRPr="002B72BB" w:rsidRDefault="002B72BB" w:rsidP="002B72BB">
      <w:pPr>
        <w:spacing w:after="0" w:line="240" w:lineRule="auto"/>
        <w:ind w:left="720"/>
        <w:rPr>
          <w:rFonts w:ascii="Verdana" w:hAnsi="Verdana"/>
          <w:sz w:val="20"/>
          <w:szCs w:val="20"/>
        </w:rPr>
      </w:pPr>
    </w:p>
    <w:p w:rsidR="002B72BB" w:rsidRDefault="0048115F" w:rsidP="002B72BB">
      <w:pPr>
        <w:spacing w:after="0" w:line="240" w:lineRule="auto"/>
        <w:ind w:left="720"/>
        <w:rPr>
          <w:rFonts w:ascii="Verdana" w:hAnsi="Verdana" w:cs="Microsoft Sans Serif"/>
          <w:sz w:val="20"/>
          <w:szCs w:val="20"/>
        </w:rPr>
      </w:pPr>
      <w:sdt>
        <w:sdtPr>
          <w:id w:val="-2000187350"/>
          <w14:checkbox>
            <w14:checked w14:val="0"/>
            <w14:checkedState w14:val="2612" w14:font="MS Gothic"/>
            <w14:uncheckedState w14:val="2610" w14:font="MS Gothic"/>
          </w14:checkbox>
        </w:sdtPr>
        <w:sdtEndPr/>
        <w:sdtContent>
          <w:r w:rsidR="002B72BB" w:rsidRPr="002B72BB">
            <w:rPr>
              <w:rFonts w:ascii="MS Gothic" w:eastAsia="MS Gothic" w:hAnsi="MS Gothic" w:hint="eastAsia"/>
              <w:sz w:val="20"/>
              <w:szCs w:val="20"/>
            </w:rPr>
            <w:t>☐</w:t>
          </w:r>
        </w:sdtContent>
      </w:sdt>
      <w:r w:rsidR="002B72BB" w:rsidRPr="002B72BB">
        <w:rPr>
          <w:rFonts w:ascii="Verdana" w:hAnsi="Verdana" w:cs="Microsoft Sans Serif"/>
          <w:sz w:val="20"/>
          <w:szCs w:val="20"/>
        </w:rPr>
        <w:t xml:space="preserve"> </w:t>
      </w:r>
      <w:r w:rsidR="00480B1F" w:rsidRPr="002B72BB">
        <w:rPr>
          <w:rFonts w:ascii="Verdana" w:hAnsi="Verdana" w:cs="Microsoft Sans Serif"/>
          <w:sz w:val="20"/>
          <w:szCs w:val="20"/>
        </w:rPr>
        <w:t>The identity and contact information of a qualified designated representative who can explain scientific aspects of the research to participants</w:t>
      </w:r>
    </w:p>
    <w:p w:rsidR="002B72BB" w:rsidRPr="002B72BB" w:rsidRDefault="002B72BB" w:rsidP="002B72BB">
      <w:pPr>
        <w:spacing w:after="0" w:line="240" w:lineRule="auto"/>
        <w:ind w:left="720"/>
        <w:rPr>
          <w:rFonts w:ascii="Verdana" w:hAnsi="Verdana" w:cs="Microsoft Sans Serif"/>
          <w:sz w:val="20"/>
          <w:szCs w:val="20"/>
        </w:rPr>
      </w:pPr>
    </w:p>
    <w:p w:rsidR="00480B1F" w:rsidRDefault="0048115F" w:rsidP="002B72BB">
      <w:pPr>
        <w:spacing w:after="0" w:line="240" w:lineRule="auto"/>
        <w:ind w:left="720"/>
        <w:rPr>
          <w:rFonts w:ascii="Verdana" w:hAnsi="Verdana" w:cs="Microsoft Sans Serif"/>
          <w:sz w:val="20"/>
          <w:szCs w:val="20"/>
        </w:rPr>
      </w:pPr>
      <w:sdt>
        <w:sdtPr>
          <w:rPr>
            <w:rFonts w:ascii="Verdana" w:hAnsi="Verdana"/>
            <w:sz w:val="20"/>
            <w:szCs w:val="20"/>
          </w:rPr>
          <w:id w:val="-161545698"/>
          <w14:checkbox>
            <w14:checked w14:val="0"/>
            <w14:checkedState w14:val="2612" w14:font="MS Gothic"/>
            <w14:uncheckedState w14:val="2610" w14:font="MS Gothic"/>
          </w14:checkbox>
        </w:sdtPr>
        <w:sdtEndPr/>
        <w:sdtContent>
          <w:r w:rsidR="002B72BB">
            <w:rPr>
              <w:rFonts w:ascii="MS Gothic" w:eastAsia="MS Gothic" w:hAnsi="MS Gothic" w:hint="eastAsia"/>
              <w:sz w:val="20"/>
              <w:szCs w:val="20"/>
            </w:rPr>
            <w:t>☐</w:t>
          </w:r>
        </w:sdtContent>
      </w:sdt>
      <w:r w:rsidR="002B72BB" w:rsidRPr="00F87EC3">
        <w:rPr>
          <w:rFonts w:ascii="Verdana" w:hAnsi="Verdana" w:cs="Microsoft Sans Serif"/>
          <w:sz w:val="20"/>
          <w:szCs w:val="20"/>
        </w:rPr>
        <w:t xml:space="preserve"> </w:t>
      </w:r>
      <w:r w:rsidR="00480B1F" w:rsidRPr="00F87EC3">
        <w:rPr>
          <w:rFonts w:ascii="Verdana" w:hAnsi="Verdana" w:cs="Microsoft Sans Serif"/>
          <w:sz w:val="20"/>
          <w:szCs w:val="20"/>
        </w:rPr>
        <w:t>The identity and contact information of the appropriate individual outside of the research team whom participants may contact regarding possible ethical issues in the research</w:t>
      </w:r>
    </w:p>
    <w:p w:rsidR="002B72BB" w:rsidRPr="00F87EC3" w:rsidRDefault="002B72BB" w:rsidP="002B72BB">
      <w:pPr>
        <w:spacing w:after="0" w:line="240" w:lineRule="auto"/>
        <w:ind w:left="720"/>
        <w:rPr>
          <w:rFonts w:ascii="Verdana" w:hAnsi="Verdana" w:cs="Microsoft Sans Serif"/>
          <w:b/>
          <w:sz w:val="20"/>
          <w:szCs w:val="20"/>
        </w:rPr>
      </w:pPr>
    </w:p>
    <w:p w:rsidR="00904945" w:rsidRDefault="0048115F" w:rsidP="002B72BB">
      <w:pPr>
        <w:spacing w:after="0" w:line="240" w:lineRule="auto"/>
        <w:ind w:left="720"/>
        <w:rPr>
          <w:rFonts w:ascii="Verdana" w:hAnsi="Verdana" w:cs="Microsoft Sans Serif"/>
          <w:sz w:val="20"/>
          <w:szCs w:val="20"/>
        </w:rPr>
      </w:pPr>
      <w:sdt>
        <w:sdtPr>
          <w:rPr>
            <w:rFonts w:ascii="Verdana" w:hAnsi="Verdana"/>
            <w:sz w:val="20"/>
            <w:szCs w:val="20"/>
          </w:rPr>
          <w:id w:val="-1986842081"/>
          <w14:checkbox>
            <w14:checked w14:val="0"/>
            <w14:checkedState w14:val="2612" w14:font="MS Gothic"/>
            <w14:uncheckedState w14:val="2610" w14:font="MS Gothic"/>
          </w14:checkbox>
        </w:sdtPr>
        <w:sdtEndPr/>
        <w:sdtContent>
          <w:r w:rsidR="002B72BB">
            <w:rPr>
              <w:rFonts w:ascii="MS Gothic" w:eastAsia="MS Gothic" w:hAnsi="MS Gothic" w:hint="eastAsia"/>
              <w:sz w:val="20"/>
              <w:szCs w:val="20"/>
            </w:rPr>
            <w:t>☐</w:t>
          </w:r>
        </w:sdtContent>
      </w:sdt>
      <w:r w:rsidR="002B72BB" w:rsidRPr="00F87EC3">
        <w:rPr>
          <w:rFonts w:ascii="Verdana" w:hAnsi="Verdana" w:cs="Microsoft Sans Serif"/>
          <w:sz w:val="20"/>
          <w:szCs w:val="20"/>
        </w:rPr>
        <w:t xml:space="preserve"> </w:t>
      </w:r>
      <w:r w:rsidR="00904945" w:rsidRPr="00F87EC3">
        <w:rPr>
          <w:rFonts w:ascii="Verdana" w:hAnsi="Verdana" w:cs="Microsoft Sans Serif"/>
          <w:sz w:val="20"/>
          <w:szCs w:val="20"/>
        </w:rPr>
        <w:t xml:space="preserve">An </w:t>
      </w:r>
      <w:r w:rsidR="00480B1F" w:rsidRPr="00F87EC3">
        <w:rPr>
          <w:rFonts w:ascii="Verdana" w:hAnsi="Verdana" w:cs="Microsoft Sans Serif"/>
          <w:sz w:val="20"/>
          <w:szCs w:val="20"/>
        </w:rPr>
        <w:t>indication of what information will be collected about participants and for what purpose</w:t>
      </w:r>
    </w:p>
    <w:p w:rsidR="002B72BB" w:rsidRPr="00F87EC3" w:rsidRDefault="002B72BB" w:rsidP="002B72BB">
      <w:pPr>
        <w:spacing w:after="0" w:line="240" w:lineRule="auto"/>
        <w:ind w:left="720"/>
        <w:rPr>
          <w:rFonts w:ascii="Verdana" w:hAnsi="Verdana" w:cs="Microsoft Sans Serif"/>
          <w:b/>
          <w:sz w:val="20"/>
          <w:szCs w:val="20"/>
        </w:rPr>
      </w:pPr>
    </w:p>
    <w:p w:rsidR="00904945" w:rsidRDefault="0048115F" w:rsidP="002B72BB">
      <w:pPr>
        <w:spacing w:after="0" w:line="240" w:lineRule="auto"/>
        <w:ind w:left="720"/>
        <w:rPr>
          <w:rFonts w:ascii="Verdana" w:hAnsi="Verdana" w:cs="Microsoft Sans Serif"/>
          <w:sz w:val="20"/>
          <w:szCs w:val="20"/>
        </w:rPr>
      </w:pPr>
      <w:sdt>
        <w:sdtPr>
          <w:rPr>
            <w:rFonts w:ascii="Verdana" w:hAnsi="Verdana"/>
            <w:sz w:val="20"/>
            <w:szCs w:val="20"/>
          </w:rPr>
          <w:id w:val="31237078"/>
          <w14:checkbox>
            <w14:checked w14:val="0"/>
            <w14:checkedState w14:val="2612" w14:font="MS Gothic"/>
            <w14:uncheckedState w14:val="2610" w14:font="MS Gothic"/>
          </w14:checkbox>
        </w:sdtPr>
        <w:sdtEndPr/>
        <w:sdtContent>
          <w:r w:rsidR="002B72BB">
            <w:rPr>
              <w:rFonts w:ascii="MS Gothic" w:eastAsia="MS Gothic" w:hAnsi="MS Gothic" w:hint="eastAsia"/>
              <w:sz w:val="20"/>
              <w:szCs w:val="20"/>
            </w:rPr>
            <w:t>☐</w:t>
          </w:r>
        </w:sdtContent>
      </w:sdt>
      <w:r w:rsidR="002B72BB" w:rsidRPr="00F87EC3">
        <w:rPr>
          <w:rFonts w:ascii="Verdana" w:hAnsi="Verdana" w:cs="Microsoft Sans Serif"/>
          <w:sz w:val="20"/>
          <w:szCs w:val="20"/>
        </w:rPr>
        <w:t xml:space="preserve"> </w:t>
      </w:r>
      <w:r w:rsidR="00904945" w:rsidRPr="00F87EC3">
        <w:rPr>
          <w:rFonts w:ascii="Verdana" w:hAnsi="Verdana" w:cs="Microsoft Sans Serif"/>
          <w:sz w:val="20"/>
          <w:szCs w:val="20"/>
        </w:rPr>
        <w:t>A</w:t>
      </w:r>
      <w:r w:rsidR="00480B1F" w:rsidRPr="00F87EC3">
        <w:rPr>
          <w:rFonts w:ascii="Verdana" w:hAnsi="Verdana" w:cs="Microsoft Sans Serif"/>
          <w:sz w:val="20"/>
          <w:szCs w:val="20"/>
        </w:rPr>
        <w:t>n indication of who will have access to information collected about</w:t>
      </w:r>
      <w:r w:rsidR="00904945" w:rsidRPr="00F87EC3">
        <w:rPr>
          <w:rFonts w:ascii="Verdana" w:hAnsi="Verdana" w:cs="Microsoft Sans Serif"/>
          <w:sz w:val="20"/>
          <w:szCs w:val="20"/>
        </w:rPr>
        <w:t xml:space="preserve"> the identity of participants</w:t>
      </w:r>
    </w:p>
    <w:p w:rsidR="002B72BB" w:rsidRPr="00F87EC3" w:rsidRDefault="002B72BB" w:rsidP="002B72BB">
      <w:pPr>
        <w:spacing w:after="0" w:line="240" w:lineRule="auto"/>
        <w:ind w:left="720"/>
        <w:rPr>
          <w:rFonts w:ascii="Verdana" w:hAnsi="Verdana" w:cs="Microsoft Sans Serif"/>
          <w:b/>
          <w:sz w:val="20"/>
          <w:szCs w:val="20"/>
        </w:rPr>
      </w:pPr>
    </w:p>
    <w:p w:rsidR="00904945" w:rsidRDefault="0048115F" w:rsidP="002B72BB">
      <w:pPr>
        <w:spacing w:after="0" w:line="240" w:lineRule="auto"/>
        <w:ind w:left="720"/>
        <w:rPr>
          <w:rFonts w:ascii="Verdana" w:hAnsi="Verdana" w:cs="Microsoft Sans Serif"/>
          <w:sz w:val="20"/>
          <w:szCs w:val="20"/>
        </w:rPr>
      </w:pPr>
      <w:sdt>
        <w:sdtPr>
          <w:rPr>
            <w:rFonts w:ascii="Verdana" w:hAnsi="Verdana"/>
            <w:sz w:val="20"/>
            <w:szCs w:val="20"/>
          </w:rPr>
          <w:id w:val="-1189218632"/>
          <w14:checkbox>
            <w14:checked w14:val="0"/>
            <w14:checkedState w14:val="2612" w14:font="MS Gothic"/>
            <w14:uncheckedState w14:val="2610" w14:font="MS Gothic"/>
          </w14:checkbox>
        </w:sdtPr>
        <w:sdtEndPr/>
        <w:sdtContent>
          <w:r w:rsidR="002B72BB">
            <w:rPr>
              <w:rFonts w:ascii="MS Gothic" w:eastAsia="MS Gothic" w:hAnsi="MS Gothic" w:hint="eastAsia"/>
              <w:sz w:val="20"/>
              <w:szCs w:val="20"/>
            </w:rPr>
            <w:t>☐</w:t>
          </w:r>
        </w:sdtContent>
      </w:sdt>
      <w:r w:rsidR="002B72BB" w:rsidRPr="00F87EC3">
        <w:rPr>
          <w:rFonts w:ascii="Verdana" w:hAnsi="Verdana" w:cs="Microsoft Sans Serif"/>
          <w:sz w:val="20"/>
          <w:szCs w:val="20"/>
        </w:rPr>
        <w:t xml:space="preserve"> </w:t>
      </w:r>
      <w:r w:rsidR="00904945" w:rsidRPr="00F87EC3">
        <w:rPr>
          <w:rFonts w:ascii="Verdana" w:hAnsi="Verdana" w:cs="Microsoft Sans Serif"/>
          <w:sz w:val="20"/>
          <w:szCs w:val="20"/>
        </w:rPr>
        <w:t>A</w:t>
      </w:r>
      <w:r w:rsidR="00480B1F" w:rsidRPr="00F87EC3">
        <w:rPr>
          <w:rFonts w:ascii="Verdana" w:hAnsi="Verdana" w:cs="Microsoft Sans Serif"/>
          <w:sz w:val="20"/>
          <w:szCs w:val="20"/>
        </w:rPr>
        <w:t xml:space="preserve"> description of how conf</w:t>
      </w:r>
      <w:r w:rsidR="00904945" w:rsidRPr="00F87EC3">
        <w:rPr>
          <w:rFonts w:ascii="Verdana" w:hAnsi="Verdana" w:cs="Microsoft Sans Serif"/>
          <w:sz w:val="20"/>
          <w:szCs w:val="20"/>
        </w:rPr>
        <w:t>identiality will be protected</w:t>
      </w:r>
    </w:p>
    <w:p w:rsidR="002B72BB" w:rsidRPr="00F87EC3" w:rsidRDefault="002B72BB" w:rsidP="002B72BB">
      <w:pPr>
        <w:spacing w:after="0" w:line="240" w:lineRule="auto"/>
        <w:ind w:left="720"/>
        <w:rPr>
          <w:rFonts w:ascii="Verdana" w:hAnsi="Verdana" w:cs="Microsoft Sans Serif"/>
          <w:b/>
          <w:sz w:val="20"/>
          <w:szCs w:val="20"/>
        </w:rPr>
      </w:pPr>
    </w:p>
    <w:p w:rsidR="00904945" w:rsidRDefault="0048115F" w:rsidP="002B72BB">
      <w:pPr>
        <w:spacing w:after="0" w:line="240" w:lineRule="auto"/>
        <w:ind w:left="720"/>
        <w:rPr>
          <w:rFonts w:ascii="Verdana" w:hAnsi="Verdana" w:cs="Microsoft Sans Serif"/>
          <w:sz w:val="20"/>
          <w:szCs w:val="20"/>
        </w:rPr>
      </w:pPr>
      <w:sdt>
        <w:sdtPr>
          <w:rPr>
            <w:rFonts w:ascii="Verdana" w:hAnsi="Verdana"/>
            <w:sz w:val="20"/>
            <w:szCs w:val="20"/>
          </w:rPr>
          <w:id w:val="1840656413"/>
          <w14:checkbox>
            <w14:checked w14:val="0"/>
            <w14:checkedState w14:val="2612" w14:font="MS Gothic"/>
            <w14:uncheckedState w14:val="2610" w14:font="MS Gothic"/>
          </w14:checkbox>
        </w:sdtPr>
        <w:sdtEndPr/>
        <w:sdtContent>
          <w:r w:rsidR="002B72BB">
            <w:rPr>
              <w:rFonts w:ascii="MS Gothic" w:eastAsia="MS Gothic" w:hAnsi="MS Gothic" w:hint="eastAsia"/>
              <w:sz w:val="20"/>
              <w:szCs w:val="20"/>
            </w:rPr>
            <w:t>☐</w:t>
          </w:r>
        </w:sdtContent>
      </w:sdt>
      <w:r w:rsidR="002B72BB" w:rsidRPr="00F87EC3">
        <w:rPr>
          <w:rFonts w:ascii="Verdana" w:hAnsi="Verdana" w:cs="Microsoft Sans Serif"/>
          <w:sz w:val="20"/>
          <w:szCs w:val="20"/>
        </w:rPr>
        <w:t xml:space="preserve"> </w:t>
      </w:r>
      <w:r w:rsidR="00904945" w:rsidRPr="00F87EC3">
        <w:rPr>
          <w:rFonts w:ascii="Verdana" w:hAnsi="Verdana" w:cs="Microsoft Sans Serif"/>
          <w:sz w:val="20"/>
          <w:szCs w:val="20"/>
        </w:rPr>
        <w:t>A</w:t>
      </w:r>
      <w:r w:rsidR="00480B1F" w:rsidRPr="00F87EC3">
        <w:rPr>
          <w:rFonts w:ascii="Verdana" w:hAnsi="Verdana" w:cs="Microsoft Sans Serif"/>
          <w:sz w:val="20"/>
          <w:szCs w:val="20"/>
        </w:rPr>
        <w:t xml:space="preserve"> description </w:t>
      </w:r>
      <w:r w:rsidR="00904945" w:rsidRPr="00F87EC3">
        <w:rPr>
          <w:rFonts w:ascii="Verdana" w:hAnsi="Verdana" w:cs="Microsoft Sans Serif"/>
          <w:sz w:val="20"/>
          <w:szCs w:val="20"/>
        </w:rPr>
        <w:t>of the anticipated uses of data</w:t>
      </w:r>
    </w:p>
    <w:p w:rsidR="002B72BB" w:rsidRPr="00F87EC3" w:rsidRDefault="002B72BB" w:rsidP="002B72BB">
      <w:pPr>
        <w:spacing w:after="0" w:line="240" w:lineRule="auto"/>
        <w:ind w:left="720"/>
        <w:rPr>
          <w:rFonts w:ascii="Verdana" w:hAnsi="Verdana" w:cs="Microsoft Sans Serif"/>
          <w:b/>
          <w:sz w:val="20"/>
          <w:szCs w:val="20"/>
        </w:rPr>
      </w:pPr>
    </w:p>
    <w:p w:rsidR="00904945" w:rsidRDefault="0048115F" w:rsidP="002B72BB">
      <w:pPr>
        <w:spacing w:after="0" w:line="240" w:lineRule="auto"/>
        <w:ind w:left="720"/>
        <w:rPr>
          <w:rFonts w:ascii="Verdana" w:hAnsi="Verdana" w:cs="Microsoft Sans Serif"/>
          <w:sz w:val="20"/>
          <w:szCs w:val="20"/>
        </w:rPr>
      </w:pPr>
      <w:sdt>
        <w:sdtPr>
          <w:rPr>
            <w:rFonts w:ascii="Verdana" w:hAnsi="Verdana"/>
            <w:sz w:val="20"/>
            <w:szCs w:val="20"/>
          </w:rPr>
          <w:id w:val="385532918"/>
          <w14:checkbox>
            <w14:checked w14:val="0"/>
            <w14:checkedState w14:val="2612" w14:font="MS Gothic"/>
            <w14:uncheckedState w14:val="2610" w14:font="MS Gothic"/>
          </w14:checkbox>
        </w:sdtPr>
        <w:sdtEndPr/>
        <w:sdtContent>
          <w:r w:rsidR="002B72BB">
            <w:rPr>
              <w:rFonts w:ascii="MS Gothic" w:eastAsia="MS Gothic" w:hAnsi="MS Gothic" w:hint="eastAsia"/>
              <w:sz w:val="20"/>
              <w:szCs w:val="20"/>
            </w:rPr>
            <w:t>☐</w:t>
          </w:r>
        </w:sdtContent>
      </w:sdt>
      <w:r w:rsidR="002B72BB" w:rsidRPr="00F87EC3">
        <w:rPr>
          <w:rFonts w:ascii="Verdana" w:hAnsi="Verdana" w:cs="Microsoft Sans Serif"/>
          <w:sz w:val="20"/>
          <w:szCs w:val="20"/>
        </w:rPr>
        <w:t xml:space="preserve"> </w:t>
      </w:r>
      <w:r w:rsidR="00904945" w:rsidRPr="00F87EC3">
        <w:rPr>
          <w:rFonts w:ascii="Verdana" w:hAnsi="Verdana" w:cs="Microsoft Sans Serif"/>
          <w:sz w:val="20"/>
          <w:szCs w:val="20"/>
        </w:rPr>
        <w:t>I</w:t>
      </w:r>
      <w:r w:rsidR="00480B1F" w:rsidRPr="00F87EC3">
        <w:rPr>
          <w:rFonts w:ascii="Verdana" w:hAnsi="Verdana" w:cs="Microsoft Sans Serif"/>
          <w:sz w:val="20"/>
          <w:szCs w:val="20"/>
        </w:rPr>
        <w:t>nformation indicating who may have a duty to d</w:t>
      </w:r>
      <w:r w:rsidR="00904945" w:rsidRPr="00F87EC3">
        <w:rPr>
          <w:rFonts w:ascii="Verdana" w:hAnsi="Verdana" w:cs="Microsoft Sans Serif"/>
          <w:sz w:val="20"/>
          <w:szCs w:val="20"/>
        </w:rPr>
        <w:t>isclose information collected and to w</w:t>
      </w:r>
      <w:r w:rsidR="00480B1F" w:rsidRPr="00F87EC3">
        <w:rPr>
          <w:rFonts w:ascii="Verdana" w:hAnsi="Verdana" w:cs="Microsoft Sans Serif"/>
          <w:sz w:val="20"/>
          <w:szCs w:val="20"/>
        </w:rPr>
        <w:t xml:space="preserve">hom </w:t>
      </w:r>
      <w:r w:rsidR="00904945" w:rsidRPr="00F87EC3">
        <w:rPr>
          <w:rFonts w:ascii="Verdana" w:hAnsi="Verdana" w:cs="Microsoft Sans Serif"/>
          <w:sz w:val="20"/>
          <w:szCs w:val="20"/>
        </w:rPr>
        <w:t>such a disclosure could be made</w:t>
      </w:r>
    </w:p>
    <w:p w:rsidR="002B72BB" w:rsidRPr="00F87EC3" w:rsidRDefault="002B72BB" w:rsidP="002B72BB">
      <w:pPr>
        <w:spacing w:after="0" w:line="240" w:lineRule="auto"/>
        <w:ind w:left="720"/>
        <w:rPr>
          <w:rFonts w:ascii="Verdana" w:hAnsi="Verdana" w:cs="Microsoft Sans Serif"/>
          <w:b/>
          <w:sz w:val="20"/>
          <w:szCs w:val="20"/>
        </w:rPr>
      </w:pPr>
    </w:p>
    <w:p w:rsidR="00480B1F" w:rsidRDefault="0048115F" w:rsidP="002B72BB">
      <w:pPr>
        <w:spacing w:after="0" w:line="240" w:lineRule="auto"/>
        <w:ind w:left="720"/>
        <w:rPr>
          <w:rFonts w:ascii="Verdana" w:hAnsi="Verdana" w:cs="Microsoft Sans Serif"/>
          <w:sz w:val="20"/>
          <w:szCs w:val="20"/>
        </w:rPr>
      </w:pPr>
      <w:sdt>
        <w:sdtPr>
          <w:rPr>
            <w:rFonts w:ascii="Verdana" w:hAnsi="Verdana"/>
            <w:sz w:val="20"/>
            <w:szCs w:val="20"/>
          </w:rPr>
          <w:id w:val="715009419"/>
          <w14:checkbox>
            <w14:checked w14:val="0"/>
            <w14:checkedState w14:val="2612" w14:font="MS Gothic"/>
            <w14:uncheckedState w14:val="2610" w14:font="MS Gothic"/>
          </w14:checkbox>
        </w:sdtPr>
        <w:sdtEndPr/>
        <w:sdtContent>
          <w:r w:rsidR="002B72BB">
            <w:rPr>
              <w:rFonts w:ascii="MS Gothic" w:eastAsia="MS Gothic" w:hAnsi="MS Gothic" w:hint="eastAsia"/>
              <w:sz w:val="20"/>
              <w:szCs w:val="20"/>
            </w:rPr>
            <w:t>☐</w:t>
          </w:r>
        </w:sdtContent>
      </w:sdt>
      <w:r w:rsidR="002B72BB" w:rsidRPr="00F87EC3">
        <w:rPr>
          <w:rFonts w:ascii="Verdana" w:hAnsi="Verdana" w:cs="Microsoft Sans Serif"/>
          <w:sz w:val="20"/>
          <w:szCs w:val="20"/>
        </w:rPr>
        <w:t xml:space="preserve"> </w:t>
      </w:r>
      <w:r w:rsidR="00904945" w:rsidRPr="00F87EC3">
        <w:rPr>
          <w:rFonts w:ascii="Verdana" w:hAnsi="Verdana" w:cs="Microsoft Sans Serif"/>
          <w:sz w:val="20"/>
          <w:szCs w:val="20"/>
        </w:rPr>
        <w:t>I</w:t>
      </w:r>
      <w:r w:rsidR="00480B1F" w:rsidRPr="00F87EC3">
        <w:rPr>
          <w:rFonts w:ascii="Verdana" w:hAnsi="Verdana" w:cs="Microsoft Sans Serif"/>
          <w:sz w:val="20"/>
          <w:szCs w:val="20"/>
        </w:rPr>
        <w:t>nformation about any proposed data linkages and the likelihood that identifiable data will be created through the linkage</w:t>
      </w:r>
    </w:p>
    <w:p w:rsidR="002B72BB" w:rsidRPr="00F87EC3" w:rsidRDefault="002B72BB" w:rsidP="002B72BB">
      <w:pPr>
        <w:spacing w:after="0" w:line="240" w:lineRule="auto"/>
        <w:ind w:left="720"/>
        <w:rPr>
          <w:rFonts w:ascii="Verdana" w:hAnsi="Verdana" w:cs="Microsoft Sans Serif"/>
          <w:b/>
          <w:sz w:val="20"/>
          <w:szCs w:val="20"/>
        </w:rPr>
      </w:pPr>
    </w:p>
    <w:p w:rsidR="00480B1F" w:rsidRDefault="0048115F" w:rsidP="002B72BB">
      <w:pPr>
        <w:spacing w:after="0" w:line="240" w:lineRule="auto"/>
        <w:ind w:left="720"/>
        <w:rPr>
          <w:rFonts w:ascii="Verdana" w:hAnsi="Verdana" w:cs="Microsoft Sans Serif"/>
          <w:sz w:val="20"/>
          <w:szCs w:val="20"/>
        </w:rPr>
      </w:pPr>
      <w:sdt>
        <w:sdtPr>
          <w:rPr>
            <w:rFonts w:ascii="Verdana" w:hAnsi="Verdana"/>
            <w:sz w:val="20"/>
            <w:szCs w:val="20"/>
          </w:rPr>
          <w:id w:val="1876117608"/>
          <w14:checkbox>
            <w14:checked w14:val="0"/>
            <w14:checkedState w14:val="2612" w14:font="MS Gothic"/>
            <w14:uncheckedState w14:val="2610" w14:font="MS Gothic"/>
          </w14:checkbox>
        </w:sdtPr>
        <w:sdtEndPr/>
        <w:sdtContent>
          <w:r w:rsidR="002B72BB">
            <w:rPr>
              <w:rFonts w:ascii="MS Gothic" w:eastAsia="MS Gothic" w:hAnsi="MS Gothic" w:hint="eastAsia"/>
              <w:sz w:val="20"/>
              <w:szCs w:val="20"/>
            </w:rPr>
            <w:t>☐</w:t>
          </w:r>
        </w:sdtContent>
      </w:sdt>
      <w:r w:rsidR="002B72BB" w:rsidRPr="00F87EC3">
        <w:rPr>
          <w:rFonts w:ascii="Verdana" w:hAnsi="Verdana" w:cs="Microsoft Sans Serif"/>
          <w:sz w:val="20"/>
          <w:szCs w:val="20"/>
        </w:rPr>
        <w:t xml:space="preserve"> </w:t>
      </w:r>
      <w:r w:rsidR="00904945" w:rsidRPr="00F87EC3">
        <w:rPr>
          <w:rFonts w:ascii="Verdana" w:hAnsi="Verdana" w:cs="Microsoft Sans Serif"/>
          <w:sz w:val="20"/>
          <w:szCs w:val="20"/>
        </w:rPr>
        <w:t>I</w:t>
      </w:r>
      <w:r w:rsidR="00480B1F" w:rsidRPr="00F87EC3">
        <w:rPr>
          <w:rFonts w:ascii="Verdana" w:hAnsi="Verdana" w:cs="Microsoft Sans Serif"/>
          <w:sz w:val="20"/>
          <w:szCs w:val="20"/>
        </w:rPr>
        <w:t>nformation about payments, including incentives for participants, reimbursement for participation-related expen</w:t>
      </w:r>
      <w:r w:rsidR="00904945" w:rsidRPr="00F87EC3">
        <w:rPr>
          <w:rFonts w:ascii="Verdana" w:hAnsi="Verdana" w:cs="Microsoft Sans Serif"/>
          <w:sz w:val="20"/>
          <w:szCs w:val="20"/>
        </w:rPr>
        <w:t>ses and compensation for injury</w:t>
      </w:r>
    </w:p>
    <w:p w:rsidR="002B72BB" w:rsidRPr="00F87EC3" w:rsidRDefault="002B72BB" w:rsidP="002B72BB">
      <w:pPr>
        <w:spacing w:after="0" w:line="240" w:lineRule="auto"/>
        <w:ind w:left="720"/>
        <w:rPr>
          <w:rFonts w:ascii="Verdana" w:hAnsi="Verdana" w:cs="Microsoft Sans Serif"/>
          <w:b/>
          <w:sz w:val="20"/>
          <w:szCs w:val="20"/>
        </w:rPr>
      </w:pPr>
    </w:p>
    <w:p w:rsidR="00480B1F" w:rsidRDefault="0048115F" w:rsidP="002B72BB">
      <w:pPr>
        <w:spacing w:after="0" w:line="240" w:lineRule="auto"/>
        <w:ind w:left="720"/>
        <w:rPr>
          <w:rFonts w:ascii="Verdana" w:hAnsi="Verdana" w:cs="Microsoft Sans Serif"/>
          <w:sz w:val="20"/>
          <w:szCs w:val="20"/>
        </w:rPr>
      </w:pPr>
      <w:sdt>
        <w:sdtPr>
          <w:rPr>
            <w:rFonts w:ascii="Verdana" w:hAnsi="Verdana"/>
            <w:sz w:val="20"/>
            <w:szCs w:val="20"/>
          </w:rPr>
          <w:id w:val="209397778"/>
          <w14:checkbox>
            <w14:checked w14:val="0"/>
            <w14:checkedState w14:val="2612" w14:font="MS Gothic"/>
            <w14:uncheckedState w14:val="2610" w14:font="MS Gothic"/>
          </w14:checkbox>
        </w:sdtPr>
        <w:sdtEndPr/>
        <w:sdtContent>
          <w:r w:rsidR="002B72BB">
            <w:rPr>
              <w:rFonts w:ascii="MS Gothic" w:eastAsia="MS Gothic" w:hAnsi="MS Gothic" w:hint="eastAsia"/>
              <w:sz w:val="20"/>
              <w:szCs w:val="20"/>
            </w:rPr>
            <w:t>☐</w:t>
          </w:r>
        </w:sdtContent>
      </w:sdt>
      <w:r w:rsidR="002B72BB" w:rsidRPr="00F87EC3">
        <w:rPr>
          <w:rFonts w:ascii="Verdana" w:hAnsi="Verdana" w:cs="Microsoft Sans Serif"/>
          <w:sz w:val="20"/>
          <w:szCs w:val="20"/>
        </w:rPr>
        <w:t xml:space="preserve"> </w:t>
      </w:r>
      <w:r w:rsidR="00904945" w:rsidRPr="00F87EC3">
        <w:rPr>
          <w:rFonts w:ascii="Verdana" w:hAnsi="Verdana" w:cs="Microsoft Sans Serif"/>
          <w:sz w:val="20"/>
          <w:szCs w:val="20"/>
        </w:rPr>
        <w:t xml:space="preserve">A </w:t>
      </w:r>
      <w:r w:rsidR="00480B1F" w:rsidRPr="00F87EC3">
        <w:rPr>
          <w:rFonts w:ascii="Verdana" w:hAnsi="Verdana" w:cs="Microsoft Sans Serif"/>
          <w:sz w:val="20"/>
          <w:szCs w:val="20"/>
        </w:rPr>
        <w:t>statement to the effect that, by consenting, participants have not waived any rights to legal recourse in the event of research-related harm</w:t>
      </w:r>
    </w:p>
    <w:p w:rsidR="002B72BB" w:rsidRPr="00F87EC3" w:rsidRDefault="002B72BB" w:rsidP="002B72BB">
      <w:pPr>
        <w:spacing w:after="0" w:line="240" w:lineRule="auto"/>
        <w:ind w:left="720"/>
        <w:rPr>
          <w:rFonts w:ascii="Verdana" w:hAnsi="Verdana" w:cs="Microsoft Sans Serif"/>
          <w:b/>
          <w:sz w:val="20"/>
          <w:szCs w:val="20"/>
        </w:rPr>
      </w:pPr>
    </w:p>
    <w:p w:rsidR="00480B1F" w:rsidRDefault="0048115F" w:rsidP="002B72BB">
      <w:pPr>
        <w:spacing w:after="0" w:line="240" w:lineRule="auto"/>
        <w:ind w:left="720"/>
        <w:rPr>
          <w:rFonts w:ascii="Verdana" w:hAnsi="Verdana" w:cs="Microsoft Sans Serif"/>
          <w:sz w:val="20"/>
          <w:szCs w:val="20"/>
        </w:rPr>
      </w:pPr>
      <w:sdt>
        <w:sdtPr>
          <w:rPr>
            <w:rFonts w:ascii="Verdana" w:hAnsi="Verdana"/>
            <w:sz w:val="20"/>
            <w:szCs w:val="20"/>
          </w:rPr>
          <w:id w:val="-2008899111"/>
          <w14:checkbox>
            <w14:checked w14:val="0"/>
            <w14:checkedState w14:val="2612" w14:font="MS Gothic"/>
            <w14:uncheckedState w14:val="2610" w14:font="MS Gothic"/>
          </w14:checkbox>
        </w:sdtPr>
        <w:sdtEndPr/>
        <w:sdtContent>
          <w:r w:rsidR="002B72BB">
            <w:rPr>
              <w:rFonts w:ascii="MS Gothic" w:eastAsia="MS Gothic" w:hAnsi="MS Gothic" w:hint="eastAsia"/>
              <w:sz w:val="20"/>
              <w:szCs w:val="20"/>
            </w:rPr>
            <w:t>☐</w:t>
          </w:r>
        </w:sdtContent>
      </w:sdt>
      <w:r w:rsidR="002B72BB" w:rsidRPr="00F87EC3">
        <w:rPr>
          <w:rFonts w:ascii="Verdana" w:hAnsi="Verdana" w:cs="Microsoft Sans Serif"/>
          <w:sz w:val="20"/>
          <w:szCs w:val="20"/>
        </w:rPr>
        <w:t xml:space="preserve"> </w:t>
      </w:r>
      <w:r w:rsidR="00904945" w:rsidRPr="00F87EC3">
        <w:rPr>
          <w:rFonts w:ascii="Verdana" w:hAnsi="Verdana" w:cs="Microsoft Sans Serif"/>
          <w:sz w:val="20"/>
          <w:szCs w:val="20"/>
        </w:rPr>
        <w:t xml:space="preserve">A </w:t>
      </w:r>
      <w:r w:rsidR="00480B1F" w:rsidRPr="00F87EC3">
        <w:rPr>
          <w:rFonts w:ascii="Verdana" w:hAnsi="Verdana" w:cs="Microsoft Sans Serif"/>
          <w:sz w:val="20"/>
          <w:szCs w:val="20"/>
        </w:rPr>
        <w:t>statement that outlines the process f</w:t>
      </w:r>
      <w:r w:rsidR="00904945" w:rsidRPr="00F87EC3">
        <w:rPr>
          <w:rFonts w:ascii="Verdana" w:hAnsi="Verdana" w:cs="Microsoft Sans Serif"/>
          <w:sz w:val="20"/>
          <w:szCs w:val="20"/>
        </w:rPr>
        <w:t>or termination of participation</w:t>
      </w:r>
    </w:p>
    <w:p w:rsidR="002B72BB" w:rsidRPr="00F87EC3" w:rsidRDefault="002B72BB" w:rsidP="002B72BB">
      <w:pPr>
        <w:spacing w:after="0" w:line="240" w:lineRule="auto"/>
        <w:ind w:left="720"/>
        <w:rPr>
          <w:rFonts w:ascii="Verdana" w:hAnsi="Verdana" w:cs="Microsoft Sans Serif"/>
          <w:b/>
          <w:sz w:val="20"/>
          <w:szCs w:val="20"/>
        </w:rPr>
      </w:pPr>
    </w:p>
    <w:p w:rsidR="00480B1F" w:rsidRPr="00F87EC3" w:rsidRDefault="0048115F" w:rsidP="002B72BB">
      <w:pPr>
        <w:spacing w:after="0" w:line="240" w:lineRule="auto"/>
        <w:ind w:left="720"/>
        <w:rPr>
          <w:rFonts w:ascii="Verdana" w:hAnsi="Verdana" w:cs="Microsoft Sans Serif"/>
          <w:b/>
          <w:sz w:val="20"/>
          <w:szCs w:val="20"/>
        </w:rPr>
      </w:pPr>
      <w:sdt>
        <w:sdtPr>
          <w:rPr>
            <w:rFonts w:ascii="Verdana" w:hAnsi="Verdana"/>
            <w:sz w:val="20"/>
            <w:szCs w:val="20"/>
          </w:rPr>
          <w:id w:val="1375194756"/>
          <w14:checkbox>
            <w14:checked w14:val="0"/>
            <w14:checkedState w14:val="2612" w14:font="MS Gothic"/>
            <w14:uncheckedState w14:val="2610" w14:font="MS Gothic"/>
          </w14:checkbox>
        </w:sdtPr>
        <w:sdtEndPr/>
        <w:sdtContent>
          <w:r w:rsidR="002B72BB">
            <w:rPr>
              <w:rFonts w:ascii="MS Gothic" w:eastAsia="MS Gothic" w:hAnsi="MS Gothic" w:hint="eastAsia"/>
              <w:sz w:val="20"/>
              <w:szCs w:val="20"/>
            </w:rPr>
            <w:t>☐</w:t>
          </w:r>
        </w:sdtContent>
      </w:sdt>
      <w:r w:rsidR="002B72BB" w:rsidRPr="00F87EC3">
        <w:rPr>
          <w:rFonts w:ascii="Verdana" w:hAnsi="Verdana" w:cs="Microsoft Sans Serif"/>
          <w:sz w:val="20"/>
          <w:szCs w:val="20"/>
        </w:rPr>
        <w:t xml:space="preserve"> </w:t>
      </w:r>
      <w:r w:rsidR="00904945" w:rsidRPr="00F87EC3">
        <w:rPr>
          <w:rFonts w:ascii="Verdana" w:hAnsi="Verdana" w:cs="Microsoft Sans Serif"/>
          <w:sz w:val="20"/>
          <w:szCs w:val="20"/>
        </w:rPr>
        <w:t>A</w:t>
      </w:r>
      <w:r w:rsidR="00480B1F" w:rsidRPr="00F87EC3">
        <w:rPr>
          <w:rFonts w:ascii="Verdana" w:hAnsi="Verdana" w:cs="Microsoft Sans Serif"/>
          <w:sz w:val="20"/>
          <w:szCs w:val="20"/>
        </w:rPr>
        <w:t xml:space="preserve"> statement that describes the plan for disclosing any material incidental findings to the participant or the participant’s SDM</w:t>
      </w:r>
    </w:p>
    <w:p w:rsidR="00904945" w:rsidRPr="00F87EC3" w:rsidRDefault="00904945" w:rsidP="00904945">
      <w:pPr>
        <w:spacing w:after="0" w:line="240" w:lineRule="auto"/>
        <w:rPr>
          <w:rFonts w:ascii="Verdana" w:hAnsi="Verdana" w:cs="Microsoft Sans Serif"/>
          <w:sz w:val="20"/>
          <w:szCs w:val="20"/>
        </w:rPr>
      </w:pPr>
    </w:p>
    <w:p w:rsidR="00904945" w:rsidRPr="00D66A8C" w:rsidRDefault="00D66A8C" w:rsidP="00904945">
      <w:pPr>
        <w:spacing w:after="0" w:line="240" w:lineRule="auto"/>
        <w:rPr>
          <w:rFonts w:ascii="Verdana" w:hAnsi="Verdana" w:cs="Microsoft Sans Serif"/>
          <w:b/>
          <w:sz w:val="20"/>
          <w:szCs w:val="20"/>
        </w:rPr>
      </w:pPr>
      <w:r w:rsidRPr="00D66A8C">
        <w:rPr>
          <w:rFonts w:ascii="Verdana" w:hAnsi="Verdana" w:cs="Microsoft Sans Serif"/>
          <w:b/>
          <w:sz w:val="20"/>
          <w:szCs w:val="20"/>
        </w:rPr>
        <w:t xml:space="preserve">(2) </w:t>
      </w:r>
      <w:r w:rsidR="00904945" w:rsidRPr="00D66A8C">
        <w:rPr>
          <w:rFonts w:ascii="Verdana" w:hAnsi="Verdana" w:cs="Microsoft Sans Serif"/>
          <w:b/>
          <w:sz w:val="20"/>
          <w:szCs w:val="20"/>
        </w:rPr>
        <w:t xml:space="preserve">The ICF for a </w:t>
      </w:r>
      <w:r w:rsidR="00904945" w:rsidRPr="00D66A8C">
        <w:rPr>
          <w:rFonts w:ascii="Verdana" w:hAnsi="Verdana" w:cs="Microsoft Sans Serif"/>
          <w:b/>
          <w:sz w:val="20"/>
          <w:szCs w:val="20"/>
          <w:u w:val="single"/>
        </w:rPr>
        <w:t>clinical trial</w:t>
      </w:r>
      <w:r w:rsidR="00904945" w:rsidRPr="00D66A8C">
        <w:rPr>
          <w:rFonts w:ascii="Verdana" w:hAnsi="Verdana" w:cs="Microsoft Sans Serif"/>
          <w:b/>
          <w:sz w:val="20"/>
          <w:szCs w:val="20"/>
        </w:rPr>
        <w:t xml:space="preserve"> must also include the following elements:</w:t>
      </w:r>
    </w:p>
    <w:p w:rsidR="00904945" w:rsidRDefault="0048115F" w:rsidP="002B72BB">
      <w:pPr>
        <w:spacing w:after="0" w:line="240" w:lineRule="auto"/>
        <w:ind w:left="720"/>
        <w:rPr>
          <w:rFonts w:ascii="Verdana" w:hAnsi="Verdana" w:cs="Microsoft Sans Serif"/>
          <w:sz w:val="20"/>
          <w:szCs w:val="20"/>
        </w:rPr>
      </w:pPr>
      <w:sdt>
        <w:sdtPr>
          <w:rPr>
            <w:rFonts w:ascii="Verdana" w:hAnsi="Verdana"/>
            <w:sz w:val="20"/>
            <w:szCs w:val="20"/>
          </w:rPr>
          <w:id w:val="165981398"/>
          <w14:checkbox>
            <w14:checked w14:val="0"/>
            <w14:checkedState w14:val="2612" w14:font="MS Gothic"/>
            <w14:uncheckedState w14:val="2610" w14:font="MS Gothic"/>
          </w14:checkbox>
        </w:sdtPr>
        <w:sdtEndPr/>
        <w:sdtContent>
          <w:r w:rsidR="002B72BB">
            <w:rPr>
              <w:rFonts w:ascii="MS Gothic" w:eastAsia="MS Gothic" w:hAnsi="MS Gothic" w:hint="eastAsia"/>
              <w:sz w:val="20"/>
              <w:szCs w:val="20"/>
            </w:rPr>
            <w:t>☐</w:t>
          </w:r>
        </w:sdtContent>
      </w:sdt>
      <w:r w:rsidR="002B72BB" w:rsidRPr="00F87EC3">
        <w:rPr>
          <w:rFonts w:ascii="Verdana" w:hAnsi="Verdana" w:cs="Microsoft Sans Serif"/>
          <w:sz w:val="20"/>
          <w:szCs w:val="20"/>
        </w:rPr>
        <w:t xml:space="preserve"> </w:t>
      </w:r>
      <w:r w:rsidR="00904945" w:rsidRPr="00F87EC3">
        <w:rPr>
          <w:rFonts w:ascii="Verdana" w:hAnsi="Verdana" w:cs="Microsoft Sans Serif"/>
          <w:sz w:val="20"/>
          <w:szCs w:val="20"/>
        </w:rPr>
        <w:t>The trial treatment(s) and the probability for random assignments to each treatment</w:t>
      </w:r>
    </w:p>
    <w:p w:rsidR="002B72BB" w:rsidRPr="00F87EC3" w:rsidRDefault="002B72BB" w:rsidP="002B72BB">
      <w:pPr>
        <w:spacing w:after="0" w:line="240" w:lineRule="auto"/>
        <w:ind w:left="720"/>
        <w:rPr>
          <w:rFonts w:ascii="Verdana" w:hAnsi="Verdana" w:cs="Microsoft Sans Serif"/>
          <w:sz w:val="20"/>
          <w:szCs w:val="20"/>
        </w:rPr>
      </w:pPr>
    </w:p>
    <w:p w:rsidR="00904945" w:rsidRDefault="0048115F" w:rsidP="002B72BB">
      <w:pPr>
        <w:spacing w:after="0" w:line="240" w:lineRule="auto"/>
        <w:ind w:left="720"/>
        <w:rPr>
          <w:rFonts w:ascii="Verdana" w:hAnsi="Verdana" w:cs="Microsoft Sans Serif"/>
          <w:sz w:val="20"/>
          <w:szCs w:val="20"/>
        </w:rPr>
      </w:pPr>
      <w:sdt>
        <w:sdtPr>
          <w:rPr>
            <w:rFonts w:ascii="Verdana" w:hAnsi="Verdana"/>
            <w:sz w:val="20"/>
            <w:szCs w:val="20"/>
          </w:rPr>
          <w:id w:val="12889906"/>
          <w14:checkbox>
            <w14:checked w14:val="0"/>
            <w14:checkedState w14:val="2612" w14:font="MS Gothic"/>
            <w14:uncheckedState w14:val="2610" w14:font="MS Gothic"/>
          </w14:checkbox>
        </w:sdtPr>
        <w:sdtEndPr/>
        <w:sdtContent>
          <w:r w:rsidR="002B72BB">
            <w:rPr>
              <w:rFonts w:ascii="MS Gothic" w:eastAsia="MS Gothic" w:hAnsi="MS Gothic" w:hint="eastAsia"/>
              <w:sz w:val="20"/>
              <w:szCs w:val="20"/>
            </w:rPr>
            <w:t>☐</w:t>
          </w:r>
        </w:sdtContent>
      </w:sdt>
      <w:r w:rsidR="002B72BB" w:rsidRPr="00F87EC3">
        <w:rPr>
          <w:rFonts w:ascii="Verdana" w:hAnsi="Verdana" w:cs="Microsoft Sans Serif"/>
          <w:sz w:val="20"/>
          <w:szCs w:val="20"/>
        </w:rPr>
        <w:t xml:space="preserve"> </w:t>
      </w:r>
      <w:r w:rsidR="00904945" w:rsidRPr="00F87EC3">
        <w:rPr>
          <w:rFonts w:ascii="Verdana" w:hAnsi="Verdana" w:cs="Microsoft Sans Serif"/>
          <w:sz w:val="20"/>
          <w:szCs w:val="20"/>
        </w:rPr>
        <w:t xml:space="preserve">A description of those procedures that are investigational and those that are standard of care </w:t>
      </w:r>
    </w:p>
    <w:p w:rsidR="002B72BB" w:rsidRPr="00F87EC3" w:rsidRDefault="002B72BB" w:rsidP="002B72BB">
      <w:pPr>
        <w:spacing w:after="0" w:line="240" w:lineRule="auto"/>
        <w:ind w:left="720"/>
        <w:rPr>
          <w:rFonts w:ascii="Verdana" w:hAnsi="Verdana" w:cs="Microsoft Sans Serif"/>
          <w:b/>
          <w:sz w:val="20"/>
          <w:szCs w:val="20"/>
        </w:rPr>
      </w:pPr>
    </w:p>
    <w:p w:rsidR="00904945" w:rsidRDefault="0048115F" w:rsidP="002B72BB">
      <w:pPr>
        <w:spacing w:after="0" w:line="240" w:lineRule="auto"/>
        <w:ind w:left="720"/>
        <w:rPr>
          <w:rFonts w:ascii="Verdana" w:hAnsi="Verdana" w:cs="Microsoft Sans Serif"/>
          <w:sz w:val="20"/>
          <w:szCs w:val="20"/>
        </w:rPr>
      </w:pPr>
      <w:sdt>
        <w:sdtPr>
          <w:rPr>
            <w:rFonts w:ascii="Verdana" w:hAnsi="Verdana"/>
            <w:sz w:val="20"/>
            <w:szCs w:val="20"/>
          </w:rPr>
          <w:id w:val="2120953617"/>
          <w14:checkbox>
            <w14:checked w14:val="0"/>
            <w14:checkedState w14:val="2612" w14:font="MS Gothic"/>
            <w14:uncheckedState w14:val="2610" w14:font="MS Gothic"/>
          </w14:checkbox>
        </w:sdtPr>
        <w:sdtEndPr/>
        <w:sdtContent>
          <w:r w:rsidR="002B72BB">
            <w:rPr>
              <w:rFonts w:ascii="MS Gothic" w:eastAsia="MS Gothic" w:hAnsi="MS Gothic" w:hint="eastAsia"/>
              <w:sz w:val="20"/>
              <w:szCs w:val="20"/>
            </w:rPr>
            <w:t>☐</w:t>
          </w:r>
        </w:sdtContent>
      </w:sdt>
      <w:r w:rsidR="002B72BB" w:rsidRPr="00F87EC3">
        <w:rPr>
          <w:rFonts w:ascii="Verdana" w:hAnsi="Verdana" w:cs="Microsoft Sans Serif"/>
          <w:sz w:val="20"/>
          <w:szCs w:val="20"/>
        </w:rPr>
        <w:t xml:space="preserve"> </w:t>
      </w:r>
      <w:r w:rsidR="00904945" w:rsidRPr="00F87EC3">
        <w:rPr>
          <w:rFonts w:ascii="Verdana" w:hAnsi="Verdana" w:cs="Microsoft Sans Serif"/>
          <w:sz w:val="20"/>
          <w:szCs w:val="20"/>
        </w:rPr>
        <w:t>Information on stopping rules and when the researchers may remove participants from the trial</w:t>
      </w:r>
    </w:p>
    <w:p w:rsidR="002B72BB" w:rsidRPr="00F87EC3" w:rsidRDefault="002B72BB" w:rsidP="002B72BB">
      <w:pPr>
        <w:spacing w:after="0" w:line="240" w:lineRule="auto"/>
        <w:ind w:left="720"/>
        <w:rPr>
          <w:rFonts w:ascii="Verdana" w:hAnsi="Verdana" w:cs="Microsoft Sans Serif"/>
          <w:b/>
          <w:sz w:val="20"/>
          <w:szCs w:val="20"/>
        </w:rPr>
      </w:pPr>
    </w:p>
    <w:p w:rsidR="00904945" w:rsidRDefault="0048115F" w:rsidP="002B72BB">
      <w:pPr>
        <w:spacing w:after="0" w:line="240" w:lineRule="auto"/>
        <w:ind w:left="720"/>
        <w:rPr>
          <w:rFonts w:ascii="Verdana" w:hAnsi="Verdana" w:cs="Microsoft Sans Serif"/>
          <w:sz w:val="20"/>
          <w:szCs w:val="20"/>
        </w:rPr>
      </w:pPr>
      <w:sdt>
        <w:sdtPr>
          <w:rPr>
            <w:rFonts w:ascii="Verdana" w:hAnsi="Verdana"/>
            <w:sz w:val="20"/>
            <w:szCs w:val="20"/>
          </w:rPr>
          <w:id w:val="-320117164"/>
          <w14:checkbox>
            <w14:checked w14:val="0"/>
            <w14:checkedState w14:val="2612" w14:font="MS Gothic"/>
            <w14:uncheckedState w14:val="2610" w14:font="MS Gothic"/>
          </w14:checkbox>
        </w:sdtPr>
        <w:sdtEndPr/>
        <w:sdtContent>
          <w:r w:rsidR="002B72BB">
            <w:rPr>
              <w:rFonts w:ascii="MS Gothic" w:eastAsia="MS Gothic" w:hAnsi="MS Gothic" w:hint="eastAsia"/>
              <w:sz w:val="20"/>
              <w:szCs w:val="20"/>
            </w:rPr>
            <w:t>☐</w:t>
          </w:r>
        </w:sdtContent>
      </w:sdt>
      <w:r w:rsidR="002B72BB" w:rsidRPr="00F87EC3">
        <w:rPr>
          <w:rFonts w:ascii="Verdana" w:hAnsi="Verdana" w:cs="Microsoft Sans Serif"/>
          <w:sz w:val="20"/>
          <w:szCs w:val="20"/>
        </w:rPr>
        <w:t xml:space="preserve"> </w:t>
      </w:r>
      <w:r w:rsidR="00904945" w:rsidRPr="00F87EC3">
        <w:rPr>
          <w:rFonts w:ascii="Verdana" w:hAnsi="Verdana" w:cs="Microsoft Sans Serif"/>
          <w:sz w:val="20"/>
          <w:szCs w:val="20"/>
        </w:rPr>
        <w:t>Details on access to the new drug upon trial completion</w:t>
      </w:r>
    </w:p>
    <w:p w:rsidR="002B72BB" w:rsidRPr="00F87EC3" w:rsidRDefault="002B72BB" w:rsidP="002B72BB">
      <w:pPr>
        <w:spacing w:after="0" w:line="240" w:lineRule="auto"/>
        <w:ind w:left="720"/>
        <w:rPr>
          <w:rFonts w:ascii="Verdana" w:hAnsi="Verdana" w:cs="Microsoft Sans Serif"/>
          <w:b/>
          <w:sz w:val="20"/>
          <w:szCs w:val="20"/>
        </w:rPr>
      </w:pPr>
    </w:p>
    <w:p w:rsidR="00904945" w:rsidRDefault="0048115F" w:rsidP="002B72BB">
      <w:pPr>
        <w:spacing w:after="0" w:line="240" w:lineRule="auto"/>
        <w:ind w:left="720"/>
        <w:rPr>
          <w:rFonts w:ascii="Verdana" w:hAnsi="Verdana" w:cs="Microsoft Sans Serif"/>
          <w:sz w:val="20"/>
          <w:szCs w:val="20"/>
        </w:rPr>
      </w:pPr>
      <w:sdt>
        <w:sdtPr>
          <w:rPr>
            <w:rFonts w:ascii="Verdana" w:hAnsi="Verdana"/>
            <w:sz w:val="20"/>
            <w:szCs w:val="20"/>
          </w:rPr>
          <w:id w:val="-135489843"/>
          <w14:checkbox>
            <w14:checked w14:val="0"/>
            <w14:checkedState w14:val="2612" w14:font="MS Gothic"/>
            <w14:uncheckedState w14:val="2610" w14:font="MS Gothic"/>
          </w14:checkbox>
        </w:sdtPr>
        <w:sdtEndPr/>
        <w:sdtContent>
          <w:r w:rsidR="002B72BB">
            <w:rPr>
              <w:rFonts w:ascii="MS Gothic" w:eastAsia="MS Gothic" w:hAnsi="MS Gothic" w:hint="eastAsia"/>
              <w:sz w:val="20"/>
              <w:szCs w:val="20"/>
            </w:rPr>
            <w:t>☐</w:t>
          </w:r>
        </w:sdtContent>
      </w:sdt>
      <w:r w:rsidR="002B72BB" w:rsidRPr="00F87EC3">
        <w:rPr>
          <w:rFonts w:ascii="Verdana" w:hAnsi="Verdana" w:cs="Microsoft Sans Serif"/>
          <w:sz w:val="20"/>
          <w:szCs w:val="20"/>
        </w:rPr>
        <w:t xml:space="preserve"> </w:t>
      </w:r>
      <w:r w:rsidR="00904945" w:rsidRPr="00F87EC3">
        <w:rPr>
          <w:rFonts w:ascii="Verdana" w:hAnsi="Verdana" w:cs="Microsoft Sans Serif"/>
          <w:sz w:val="20"/>
          <w:szCs w:val="20"/>
        </w:rPr>
        <w:t>The alternative procedure(s) or course(s) of treatment that may be available to the participant, and their important potential benefits and risks</w:t>
      </w:r>
    </w:p>
    <w:p w:rsidR="002B72BB" w:rsidRPr="00F87EC3" w:rsidRDefault="002B72BB" w:rsidP="002B72BB">
      <w:pPr>
        <w:spacing w:after="0" w:line="240" w:lineRule="auto"/>
        <w:ind w:left="720"/>
        <w:rPr>
          <w:rFonts w:ascii="Verdana" w:hAnsi="Verdana" w:cs="Microsoft Sans Serif"/>
          <w:sz w:val="20"/>
          <w:szCs w:val="20"/>
        </w:rPr>
      </w:pPr>
    </w:p>
    <w:p w:rsidR="00904945" w:rsidRDefault="0048115F" w:rsidP="002B72BB">
      <w:pPr>
        <w:spacing w:after="0" w:line="240" w:lineRule="auto"/>
        <w:ind w:left="720"/>
        <w:rPr>
          <w:rFonts w:ascii="Verdana" w:hAnsi="Verdana" w:cs="Microsoft Sans Serif"/>
          <w:sz w:val="20"/>
          <w:szCs w:val="20"/>
        </w:rPr>
      </w:pPr>
      <w:sdt>
        <w:sdtPr>
          <w:rPr>
            <w:rFonts w:ascii="Verdana" w:hAnsi="Verdana"/>
            <w:sz w:val="20"/>
            <w:szCs w:val="20"/>
          </w:rPr>
          <w:id w:val="-1784107283"/>
          <w14:checkbox>
            <w14:checked w14:val="0"/>
            <w14:checkedState w14:val="2612" w14:font="MS Gothic"/>
            <w14:uncheckedState w14:val="2610" w14:font="MS Gothic"/>
          </w14:checkbox>
        </w:sdtPr>
        <w:sdtEndPr/>
        <w:sdtContent>
          <w:r w:rsidR="002B72BB">
            <w:rPr>
              <w:rFonts w:ascii="MS Gothic" w:eastAsia="MS Gothic" w:hAnsi="MS Gothic" w:hint="eastAsia"/>
              <w:sz w:val="20"/>
              <w:szCs w:val="20"/>
            </w:rPr>
            <w:t>☐</w:t>
          </w:r>
        </w:sdtContent>
      </w:sdt>
      <w:r w:rsidR="002B72BB" w:rsidRPr="00F87EC3">
        <w:rPr>
          <w:rFonts w:ascii="Verdana" w:hAnsi="Verdana" w:cs="Microsoft Sans Serif"/>
          <w:sz w:val="20"/>
          <w:szCs w:val="20"/>
        </w:rPr>
        <w:t xml:space="preserve"> </w:t>
      </w:r>
      <w:r w:rsidR="00904945" w:rsidRPr="00F87EC3">
        <w:rPr>
          <w:rFonts w:ascii="Verdana" w:hAnsi="Verdana" w:cs="Microsoft Sans Serif"/>
          <w:sz w:val="20"/>
          <w:szCs w:val="20"/>
        </w:rPr>
        <w:t>The particular treatment or procedure may involve risk to the research participant or to an embryo or fetus, should the participant be or become pregnant, t</w:t>
      </w:r>
      <w:r w:rsidR="002B72BB">
        <w:rPr>
          <w:rFonts w:ascii="Verdana" w:hAnsi="Verdana" w:cs="Microsoft Sans Serif"/>
          <w:sz w:val="20"/>
          <w:szCs w:val="20"/>
        </w:rPr>
        <w:t>hat are currently unforeseeable</w:t>
      </w:r>
    </w:p>
    <w:p w:rsidR="002B72BB" w:rsidRPr="00F87EC3" w:rsidRDefault="002B72BB" w:rsidP="002B72BB">
      <w:pPr>
        <w:spacing w:after="0" w:line="240" w:lineRule="auto"/>
        <w:ind w:left="720"/>
        <w:rPr>
          <w:rFonts w:ascii="Verdana" w:hAnsi="Verdana" w:cs="Microsoft Sans Serif"/>
          <w:sz w:val="20"/>
          <w:szCs w:val="20"/>
        </w:rPr>
      </w:pPr>
    </w:p>
    <w:p w:rsidR="00904945" w:rsidRDefault="0048115F" w:rsidP="002B72BB">
      <w:pPr>
        <w:spacing w:after="0" w:line="240" w:lineRule="auto"/>
        <w:ind w:left="720"/>
        <w:rPr>
          <w:rFonts w:ascii="Verdana" w:hAnsi="Verdana" w:cs="Microsoft Sans Serif"/>
          <w:sz w:val="20"/>
          <w:szCs w:val="20"/>
        </w:rPr>
      </w:pPr>
      <w:sdt>
        <w:sdtPr>
          <w:rPr>
            <w:rFonts w:ascii="Verdana" w:hAnsi="Verdana"/>
            <w:sz w:val="20"/>
            <w:szCs w:val="20"/>
          </w:rPr>
          <w:id w:val="383447261"/>
          <w14:checkbox>
            <w14:checked w14:val="0"/>
            <w14:checkedState w14:val="2612" w14:font="MS Gothic"/>
            <w14:uncheckedState w14:val="2610" w14:font="MS Gothic"/>
          </w14:checkbox>
        </w:sdtPr>
        <w:sdtEndPr/>
        <w:sdtContent>
          <w:r w:rsidR="002B72BB">
            <w:rPr>
              <w:rFonts w:ascii="MS Gothic" w:eastAsia="MS Gothic" w:hAnsi="MS Gothic" w:hint="eastAsia"/>
              <w:sz w:val="20"/>
              <w:szCs w:val="20"/>
            </w:rPr>
            <w:t>☐</w:t>
          </w:r>
        </w:sdtContent>
      </w:sdt>
      <w:r w:rsidR="002B72BB" w:rsidRPr="00F87EC3">
        <w:rPr>
          <w:rFonts w:ascii="Verdana" w:hAnsi="Verdana" w:cs="Microsoft Sans Serif"/>
          <w:sz w:val="20"/>
          <w:szCs w:val="20"/>
        </w:rPr>
        <w:t xml:space="preserve"> </w:t>
      </w:r>
      <w:r w:rsidR="00904945" w:rsidRPr="00F87EC3">
        <w:rPr>
          <w:rFonts w:ascii="Verdana" w:hAnsi="Verdana" w:cs="Microsoft Sans Serif"/>
          <w:sz w:val="20"/>
          <w:szCs w:val="20"/>
        </w:rPr>
        <w:t>For research involving more than minimal risk, an explanation as to whether compensation and/or medical treatments are available if injury occurs and, if so, what they consist of, or where further information may be obtained</w:t>
      </w:r>
    </w:p>
    <w:p w:rsidR="002B72BB" w:rsidRPr="00F87EC3" w:rsidRDefault="002B72BB" w:rsidP="002B72BB">
      <w:pPr>
        <w:spacing w:after="0" w:line="240" w:lineRule="auto"/>
        <w:ind w:left="720"/>
        <w:rPr>
          <w:rFonts w:ascii="Verdana" w:hAnsi="Verdana" w:cs="Microsoft Sans Serif"/>
          <w:sz w:val="20"/>
          <w:szCs w:val="20"/>
        </w:rPr>
      </w:pPr>
    </w:p>
    <w:p w:rsidR="00904945" w:rsidRDefault="0048115F" w:rsidP="002B72BB">
      <w:pPr>
        <w:spacing w:after="0" w:line="240" w:lineRule="auto"/>
        <w:ind w:left="720"/>
        <w:rPr>
          <w:rFonts w:ascii="Verdana" w:hAnsi="Verdana" w:cs="Microsoft Sans Serif"/>
          <w:sz w:val="20"/>
          <w:szCs w:val="20"/>
        </w:rPr>
      </w:pPr>
      <w:sdt>
        <w:sdtPr>
          <w:rPr>
            <w:rFonts w:ascii="Verdana" w:hAnsi="Verdana"/>
            <w:sz w:val="20"/>
            <w:szCs w:val="20"/>
          </w:rPr>
          <w:id w:val="-1294129163"/>
          <w14:checkbox>
            <w14:checked w14:val="0"/>
            <w14:checkedState w14:val="2612" w14:font="MS Gothic"/>
            <w14:uncheckedState w14:val="2610" w14:font="MS Gothic"/>
          </w14:checkbox>
        </w:sdtPr>
        <w:sdtEndPr/>
        <w:sdtContent>
          <w:r w:rsidR="002B72BB">
            <w:rPr>
              <w:rFonts w:ascii="MS Gothic" w:eastAsia="MS Gothic" w:hAnsi="MS Gothic" w:hint="eastAsia"/>
              <w:sz w:val="20"/>
              <w:szCs w:val="20"/>
            </w:rPr>
            <w:t>☐</w:t>
          </w:r>
        </w:sdtContent>
      </w:sdt>
      <w:r w:rsidR="002B72BB" w:rsidRPr="00F87EC3">
        <w:rPr>
          <w:rFonts w:ascii="Verdana" w:hAnsi="Verdana" w:cs="Microsoft Sans Serif"/>
          <w:sz w:val="20"/>
          <w:szCs w:val="20"/>
        </w:rPr>
        <w:t xml:space="preserve"> </w:t>
      </w:r>
      <w:r w:rsidR="00904945" w:rsidRPr="00F87EC3">
        <w:rPr>
          <w:rFonts w:ascii="Verdana" w:hAnsi="Verdana" w:cs="Microsoft Sans Serif"/>
          <w:sz w:val="20"/>
          <w:szCs w:val="20"/>
        </w:rPr>
        <w:t xml:space="preserve">That monitors, auditors, the Holland </w:t>
      </w:r>
      <w:proofErr w:type="spellStart"/>
      <w:r w:rsidR="00904945" w:rsidRPr="00F87EC3">
        <w:rPr>
          <w:rFonts w:ascii="Verdana" w:hAnsi="Verdana" w:cs="Microsoft Sans Serif"/>
          <w:sz w:val="20"/>
          <w:szCs w:val="20"/>
        </w:rPr>
        <w:t>Bloorview</w:t>
      </w:r>
      <w:proofErr w:type="spellEnd"/>
      <w:r w:rsidR="00904945" w:rsidRPr="00F87EC3">
        <w:rPr>
          <w:rFonts w:ascii="Verdana" w:hAnsi="Verdana" w:cs="Microsoft Sans Serif"/>
          <w:sz w:val="20"/>
          <w:szCs w:val="20"/>
        </w:rPr>
        <w:t xml:space="preserve"> REB, and the regulatory authorities (where relevant) will be granted direct access to the participant’s health records for verification of clinical trial procedures and/or data, without violating the confidentiality of the participant, to the extent permitted by the applicable laws and regulations and that, by signing a written informed consent form, the participant or the participant’s legally acceptable representative is authorizing such access</w:t>
      </w:r>
    </w:p>
    <w:p w:rsidR="002B72BB" w:rsidRPr="00F87EC3" w:rsidRDefault="002B72BB" w:rsidP="002B72BB">
      <w:pPr>
        <w:spacing w:after="0" w:line="240" w:lineRule="auto"/>
        <w:ind w:left="720"/>
        <w:rPr>
          <w:rFonts w:ascii="Verdana" w:hAnsi="Verdana" w:cs="Microsoft Sans Serif"/>
          <w:sz w:val="20"/>
          <w:szCs w:val="20"/>
        </w:rPr>
      </w:pPr>
    </w:p>
    <w:p w:rsidR="00904945" w:rsidRDefault="0048115F" w:rsidP="002B72BB">
      <w:pPr>
        <w:spacing w:after="0" w:line="240" w:lineRule="auto"/>
        <w:ind w:left="720"/>
        <w:rPr>
          <w:rFonts w:ascii="Verdana" w:hAnsi="Verdana" w:cs="Microsoft Sans Serif"/>
          <w:sz w:val="20"/>
          <w:szCs w:val="20"/>
        </w:rPr>
      </w:pPr>
      <w:sdt>
        <w:sdtPr>
          <w:id w:val="702905086"/>
          <w14:checkbox>
            <w14:checked w14:val="0"/>
            <w14:checkedState w14:val="2612" w14:font="MS Gothic"/>
            <w14:uncheckedState w14:val="2610" w14:font="MS Gothic"/>
          </w14:checkbox>
        </w:sdtPr>
        <w:sdtEndPr/>
        <w:sdtContent>
          <w:r w:rsidR="002B72BB" w:rsidRPr="002B72BB">
            <w:rPr>
              <w:rFonts w:ascii="MS Gothic" w:eastAsia="MS Gothic" w:hAnsi="MS Gothic" w:hint="eastAsia"/>
              <w:sz w:val="20"/>
              <w:szCs w:val="20"/>
            </w:rPr>
            <w:t>☐</w:t>
          </w:r>
        </w:sdtContent>
      </w:sdt>
      <w:r w:rsidR="002B72BB" w:rsidRPr="002B72BB">
        <w:rPr>
          <w:rFonts w:ascii="Verdana" w:hAnsi="Verdana" w:cs="Microsoft Sans Serif"/>
          <w:sz w:val="20"/>
          <w:szCs w:val="20"/>
        </w:rPr>
        <w:t xml:space="preserve"> </w:t>
      </w:r>
      <w:r w:rsidR="00904945" w:rsidRPr="002B72BB">
        <w:rPr>
          <w:rFonts w:ascii="Verdana" w:hAnsi="Verdana" w:cs="Microsoft Sans Serif"/>
          <w:sz w:val="20"/>
          <w:szCs w:val="20"/>
        </w:rPr>
        <w:t xml:space="preserve">A statement indicating where applicable clinical trials will be registered and publicly accessible on the Web including the name of the registry and the unique identifying code assigned by the clinical trial registry </w:t>
      </w:r>
    </w:p>
    <w:p w:rsidR="002B72BB" w:rsidRPr="002B72BB" w:rsidRDefault="002B72BB" w:rsidP="002B72BB">
      <w:pPr>
        <w:spacing w:after="0" w:line="240" w:lineRule="auto"/>
        <w:ind w:left="720"/>
        <w:rPr>
          <w:rFonts w:ascii="Verdana" w:hAnsi="Verdana" w:cs="Microsoft Sans Serif"/>
          <w:sz w:val="20"/>
          <w:szCs w:val="20"/>
        </w:rPr>
      </w:pPr>
    </w:p>
    <w:p w:rsidR="00904945" w:rsidRPr="002B72BB" w:rsidRDefault="0048115F" w:rsidP="002B72BB">
      <w:pPr>
        <w:spacing w:after="0" w:line="240" w:lineRule="auto"/>
        <w:ind w:left="720"/>
        <w:rPr>
          <w:rFonts w:ascii="Verdana" w:hAnsi="Verdana" w:cs="Microsoft Sans Serif"/>
          <w:sz w:val="20"/>
          <w:szCs w:val="20"/>
        </w:rPr>
      </w:pPr>
      <w:sdt>
        <w:sdtPr>
          <w:id w:val="-1331987497"/>
          <w14:checkbox>
            <w14:checked w14:val="0"/>
            <w14:checkedState w14:val="2612" w14:font="MS Gothic"/>
            <w14:uncheckedState w14:val="2610" w14:font="MS Gothic"/>
          </w14:checkbox>
        </w:sdtPr>
        <w:sdtEndPr/>
        <w:sdtContent>
          <w:r w:rsidR="002B72BB" w:rsidRPr="002B72BB">
            <w:rPr>
              <w:rFonts w:ascii="MS Gothic" w:eastAsia="MS Gothic" w:hAnsi="MS Gothic" w:hint="eastAsia"/>
              <w:sz w:val="20"/>
              <w:szCs w:val="20"/>
            </w:rPr>
            <w:t>☐</w:t>
          </w:r>
        </w:sdtContent>
      </w:sdt>
      <w:r w:rsidR="002B72BB" w:rsidRPr="002B72BB">
        <w:rPr>
          <w:rFonts w:ascii="Verdana" w:hAnsi="Verdana" w:cs="Microsoft Sans Serif"/>
          <w:sz w:val="20"/>
          <w:szCs w:val="20"/>
        </w:rPr>
        <w:t xml:space="preserve"> </w:t>
      </w:r>
      <w:r w:rsidR="00904945" w:rsidRPr="002B72BB">
        <w:rPr>
          <w:rFonts w:ascii="Verdana" w:hAnsi="Verdana" w:cs="Microsoft Sans Serif"/>
          <w:sz w:val="20"/>
          <w:szCs w:val="20"/>
        </w:rPr>
        <w:t xml:space="preserve">For </w:t>
      </w:r>
      <w:r w:rsidR="00904945" w:rsidRPr="002B72BB">
        <w:rPr>
          <w:rFonts w:ascii="Verdana" w:hAnsi="Verdana" w:cs="Microsoft Sans Serif"/>
          <w:i/>
          <w:sz w:val="20"/>
          <w:szCs w:val="20"/>
        </w:rPr>
        <w:t>applicable</w:t>
      </w:r>
      <w:r w:rsidR="00904945" w:rsidRPr="002B72BB">
        <w:rPr>
          <w:rFonts w:ascii="Verdana" w:hAnsi="Verdana" w:cs="Microsoft Sans Serif"/>
          <w:sz w:val="20"/>
          <w:szCs w:val="20"/>
        </w:rPr>
        <w:t xml:space="preserve"> clinical (drug) trials subject to FDA regulations, the following statement must be included on the ICF: “A description of this clinical trial will be available on </w:t>
      </w:r>
      <w:r w:rsidR="00904945" w:rsidRPr="002B72BB">
        <w:rPr>
          <w:rFonts w:ascii="Verdana" w:hAnsi="Verdana" w:cs="Microsoft Sans Serif"/>
          <w:i/>
          <w:iCs/>
          <w:sz w:val="20"/>
          <w:szCs w:val="20"/>
          <w:u w:val="single"/>
        </w:rPr>
        <w:t>http://www.ClinicalTrials.gov</w:t>
      </w:r>
      <w:r w:rsidR="00904945" w:rsidRPr="002B72BB">
        <w:rPr>
          <w:rFonts w:ascii="Verdana" w:hAnsi="Verdana" w:cs="Microsoft Sans Serif"/>
          <w:sz w:val="20"/>
          <w:szCs w:val="20"/>
        </w:rPr>
        <w:t>, as required by U.S. Law. This Web site will not include information that can identify you. At most, the Web site will include a summary of the results. You can search this Web site at any time.”</w:t>
      </w:r>
    </w:p>
    <w:p w:rsidR="00D51CBE" w:rsidRPr="00F87EC3" w:rsidRDefault="00D51CBE" w:rsidP="00D51CBE">
      <w:pPr>
        <w:spacing w:after="0" w:line="240" w:lineRule="auto"/>
        <w:rPr>
          <w:rFonts w:ascii="Verdana" w:hAnsi="Verdana" w:cs="Microsoft Sans Serif"/>
          <w:sz w:val="20"/>
          <w:szCs w:val="20"/>
        </w:rPr>
      </w:pPr>
    </w:p>
    <w:p w:rsidR="00D51CBE" w:rsidRPr="00F87EC3" w:rsidRDefault="00D66A8C" w:rsidP="00D51CBE">
      <w:pPr>
        <w:spacing w:after="0" w:line="240" w:lineRule="auto"/>
        <w:rPr>
          <w:rFonts w:ascii="Verdana" w:hAnsi="Verdana" w:cs="Microsoft Sans Serif"/>
          <w:sz w:val="20"/>
          <w:szCs w:val="20"/>
        </w:rPr>
      </w:pPr>
      <w:r>
        <w:rPr>
          <w:rFonts w:ascii="Verdana" w:hAnsi="Verdana" w:cs="Microsoft Sans Serif"/>
          <w:sz w:val="20"/>
          <w:szCs w:val="20"/>
        </w:rPr>
        <w:t xml:space="preserve">(3) </w:t>
      </w:r>
      <w:r w:rsidR="00D51CBE" w:rsidRPr="00D66A8C">
        <w:rPr>
          <w:rFonts w:ascii="Verdana" w:hAnsi="Verdana" w:cs="Microsoft Sans Serif"/>
          <w:b/>
          <w:sz w:val="20"/>
          <w:szCs w:val="20"/>
        </w:rPr>
        <w:t xml:space="preserve">If a research study seeks consent to </w:t>
      </w:r>
      <w:r w:rsidR="004453AB" w:rsidRPr="00D66A8C">
        <w:rPr>
          <w:rFonts w:ascii="Verdana" w:hAnsi="Verdana" w:cs="Microsoft Sans Serif"/>
          <w:b/>
          <w:sz w:val="20"/>
          <w:szCs w:val="20"/>
          <w:u w:val="single"/>
        </w:rPr>
        <w:t>collect human biological materials</w:t>
      </w:r>
      <w:r w:rsidR="004453AB" w:rsidRPr="00D66A8C">
        <w:rPr>
          <w:rFonts w:ascii="Verdana" w:hAnsi="Verdana" w:cs="Microsoft Sans Serif"/>
          <w:b/>
          <w:sz w:val="20"/>
          <w:szCs w:val="20"/>
        </w:rPr>
        <w:t>, the ICF must also include the following elements:</w:t>
      </w:r>
    </w:p>
    <w:p w:rsidR="004453AB" w:rsidRDefault="0048115F" w:rsidP="002B72BB">
      <w:pPr>
        <w:spacing w:after="0" w:line="240" w:lineRule="auto"/>
        <w:ind w:left="720"/>
        <w:rPr>
          <w:rFonts w:ascii="Verdana" w:hAnsi="Verdana" w:cs="Microsoft Sans Serif"/>
          <w:sz w:val="20"/>
          <w:szCs w:val="20"/>
        </w:rPr>
      </w:pPr>
      <w:sdt>
        <w:sdtPr>
          <w:id w:val="-1661694113"/>
          <w14:checkbox>
            <w14:checked w14:val="0"/>
            <w14:checkedState w14:val="2612" w14:font="MS Gothic"/>
            <w14:uncheckedState w14:val="2610" w14:font="MS Gothic"/>
          </w14:checkbox>
        </w:sdtPr>
        <w:sdtEndPr/>
        <w:sdtContent>
          <w:r w:rsidR="002B72BB" w:rsidRPr="002B72BB">
            <w:rPr>
              <w:rFonts w:ascii="MS Gothic" w:eastAsia="MS Gothic" w:hAnsi="MS Gothic" w:hint="eastAsia"/>
              <w:sz w:val="20"/>
              <w:szCs w:val="20"/>
            </w:rPr>
            <w:t>☐</w:t>
          </w:r>
        </w:sdtContent>
      </w:sdt>
      <w:r w:rsidR="002B72BB" w:rsidRPr="002B72BB">
        <w:rPr>
          <w:rFonts w:ascii="Verdana" w:hAnsi="Verdana" w:cs="Microsoft Sans Serif"/>
          <w:sz w:val="20"/>
          <w:szCs w:val="20"/>
        </w:rPr>
        <w:t xml:space="preserve"> </w:t>
      </w:r>
      <w:r w:rsidR="004453AB" w:rsidRPr="002B72BB">
        <w:rPr>
          <w:rFonts w:ascii="Verdana" w:hAnsi="Verdana" w:cs="Microsoft Sans Serif"/>
          <w:sz w:val="20"/>
          <w:szCs w:val="20"/>
        </w:rPr>
        <w:t>The type and amount of b</w:t>
      </w:r>
      <w:r w:rsidR="002B72BB">
        <w:rPr>
          <w:rFonts w:ascii="Verdana" w:hAnsi="Verdana" w:cs="Microsoft Sans Serif"/>
          <w:sz w:val="20"/>
          <w:szCs w:val="20"/>
        </w:rPr>
        <w:t>iological materials to be taken</w:t>
      </w:r>
    </w:p>
    <w:p w:rsidR="002B72BB" w:rsidRPr="002B72BB" w:rsidRDefault="002B72BB" w:rsidP="002B72BB">
      <w:pPr>
        <w:spacing w:after="0" w:line="240" w:lineRule="auto"/>
        <w:ind w:left="720"/>
        <w:rPr>
          <w:rFonts w:ascii="Verdana" w:hAnsi="Verdana" w:cs="Microsoft Sans Serif"/>
          <w:sz w:val="20"/>
          <w:szCs w:val="20"/>
        </w:rPr>
      </w:pPr>
    </w:p>
    <w:p w:rsidR="004453AB" w:rsidRDefault="0048115F" w:rsidP="002B72BB">
      <w:pPr>
        <w:spacing w:after="0" w:line="240" w:lineRule="auto"/>
        <w:ind w:left="720"/>
        <w:rPr>
          <w:rFonts w:ascii="Verdana" w:hAnsi="Verdana" w:cs="Microsoft Sans Serif"/>
          <w:sz w:val="20"/>
          <w:szCs w:val="20"/>
        </w:rPr>
      </w:pPr>
      <w:sdt>
        <w:sdtPr>
          <w:id w:val="-1913303053"/>
          <w14:checkbox>
            <w14:checked w14:val="0"/>
            <w14:checkedState w14:val="2612" w14:font="MS Gothic"/>
            <w14:uncheckedState w14:val="2610" w14:font="MS Gothic"/>
          </w14:checkbox>
        </w:sdtPr>
        <w:sdtEndPr/>
        <w:sdtContent>
          <w:r w:rsidR="002B72BB" w:rsidRPr="002B72BB">
            <w:rPr>
              <w:rFonts w:ascii="MS Gothic" w:eastAsia="MS Gothic" w:hAnsi="MS Gothic" w:hint="eastAsia"/>
              <w:sz w:val="20"/>
              <w:szCs w:val="20"/>
            </w:rPr>
            <w:t>☐</w:t>
          </w:r>
        </w:sdtContent>
      </w:sdt>
      <w:r w:rsidR="002B72BB" w:rsidRPr="002B72BB">
        <w:rPr>
          <w:rFonts w:ascii="Verdana" w:hAnsi="Verdana" w:cs="Microsoft Sans Serif"/>
          <w:sz w:val="20"/>
          <w:szCs w:val="20"/>
        </w:rPr>
        <w:t xml:space="preserve"> </w:t>
      </w:r>
      <w:r w:rsidR="004453AB" w:rsidRPr="002B72BB">
        <w:rPr>
          <w:rFonts w:ascii="Verdana" w:hAnsi="Verdana" w:cs="Microsoft Sans Serif"/>
          <w:sz w:val="20"/>
          <w:szCs w:val="20"/>
        </w:rPr>
        <w:t xml:space="preserve">The </w:t>
      </w:r>
      <w:proofErr w:type="gramStart"/>
      <w:r w:rsidR="004453AB" w:rsidRPr="002B72BB">
        <w:rPr>
          <w:rFonts w:ascii="Verdana" w:hAnsi="Verdana" w:cs="Microsoft Sans Serif"/>
          <w:sz w:val="20"/>
          <w:szCs w:val="20"/>
        </w:rPr>
        <w:t>manner</w:t>
      </w:r>
      <w:proofErr w:type="gramEnd"/>
      <w:r w:rsidR="004453AB" w:rsidRPr="002B72BB">
        <w:rPr>
          <w:rFonts w:ascii="Verdana" w:hAnsi="Verdana" w:cs="Microsoft Sans Serif"/>
          <w:sz w:val="20"/>
          <w:szCs w:val="20"/>
        </w:rPr>
        <w:t xml:space="preserve"> in which the biological material will be taken, and the safety and invasiveness of</w:t>
      </w:r>
      <w:r w:rsidR="002B72BB">
        <w:rPr>
          <w:rFonts w:ascii="Verdana" w:hAnsi="Verdana" w:cs="Microsoft Sans Serif"/>
          <w:sz w:val="20"/>
          <w:szCs w:val="20"/>
        </w:rPr>
        <w:t xml:space="preserve"> the procedures for acquisition</w:t>
      </w:r>
    </w:p>
    <w:p w:rsidR="002B72BB" w:rsidRPr="002B72BB" w:rsidRDefault="002B72BB" w:rsidP="002B72BB">
      <w:pPr>
        <w:spacing w:after="0" w:line="240" w:lineRule="auto"/>
        <w:ind w:left="720"/>
        <w:rPr>
          <w:rFonts w:ascii="Verdana" w:hAnsi="Verdana" w:cs="Microsoft Sans Serif"/>
          <w:sz w:val="20"/>
          <w:szCs w:val="20"/>
        </w:rPr>
      </w:pPr>
    </w:p>
    <w:p w:rsidR="004453AB" w:rsidRDefault="0048115F" w:rsidP="002B72BB">
      <w:pPr>
        <w:spacing w:after="0" w:line="240" w:lineRule="auto"/>
        <w:ind w:left="720"/>
        <w:rPr>
          <w:rFonts w:ascii="Verdana" w:hAnsi="Verdana" w:cs="Microsoft Sans Serif"/>
          <w:sz w:val="20"/>
          <w:szCs w:val="20"/>
        </w:rPr>
      </w:pPr>
      <w:sdt>
        <w:sdtPr>
          <w:id w:val="2051104076"/>
          <w14:checkbox>
            <w14:checked w14:val="0"/>
            <w14:checkedState w14:val="2612" w14:font="MS Gothic"/>
            <w14:uncheckedState w14:val="2610" w14:font="MS Gothic"/>
          </w14:checkbox>
        </w:sdtPr>
        <w:sdtEndPr/>
        <w:sdtContent>
          <w:r w:rsidR="002B72BB" w:rsidRPr="002B72BB">
            <w:rPr>
              <w:rFonts w:ascii="MS Gothic" w:eastAsia="MS Gothic" w:hAnsi="MS Gothic" w:hint="eastAsia"/>
              <w:sz w:val="20"/>
              <w:szCs w:val="20"/>
            </w:rPr>
            <w:t>☐</w:t>
          </w:r>
        </w:sdtContent>
      </w:sdt>
      <w:r w:rsidR="002B72BB" w:rsidRPr="002B72BB">
        <w:rPr>
          <w:rFonts w:ascii="Verdana" w:hAnsi="Verdana" w:cs="Microsoft Sans Serif"/>
          <w:sz w:val="20"/>
          <w:szCs w:val="20"/>
        </w:rPr>
        <w:t xml:space="preserve"> </w:t>
      </w:r>
      <w:r w:rsidR="004453AB" w:rsidRPr="002B72BB">
        <w:rPr>
          <w:rFonts w:ascii="Verdana" w:hAnsi="Verdana" w:cs="Microsoft Sans Serif"/>
          <w:sz w:val="20"/>
          <w:szCs w:val="20"/>
        </w:rPr>
        <w:t>The intended uses of the biological materials inc</w:t>
      </w:r>
      <w:r w:rsidR="002B72BB">
        <w:rPr>
          <w:rFonts w:ascii="Verdana" w:hAnsi="Verdana" w:cs="Microsoft Sans Serif"/>
          <w:sz w:val="20"/>
          <w:szCs w:val="20"/>
        </w:rPr>
        <w:t>luding any commercial use</w:t>
      </w:r>
    </w:p>
    <w:p w:rsidR="002B72BB" w:rsidRPr="002B72BB" w:rsidRDefault="002B72BB" w:rsidP="002B72BB">
      <w:pPr>
        <w:spacing w:after="0" w:line="240" w:lineRule="auto"/>
        <w:ind w:left="720"/>
        <w:rPr>
          <w:rFonts w:ascii="Verdana" w:hAnsi="Verdana" w:cs="Microsoft Sans Serif"/>
          <w:sz w:val="20"/>
          <w:szCs w:val="20"/>
        </w:rPr>
      </w:pPr>
    </w:p>
    <w:p w:rsidR="004453AB" w:rsidRDefault="0048115F" w:rsidP="002B72BB">
      <w:pPr>
        <w:spacing w:after="0" w:line="240" w:lineRule="auto"/>
        <w:ind w:left="720"/>
        <w:rPr>
          <w:rFonts w:ascii="Verdana" w:hAnsi="Verdana" w:cs="Microsoft Sans Serif"/>
          <w:sz w:val="20"/>
          <w:szCs w:val="20"/>
        </w:rPr>
      </w:pPr>
      <w:sdt>
        <w:sdtPr>
          <w:id w:val="-1796218066"/>
          <w14:checkbox>
            <w14:checked w14:val="0"/>
            <w14:checkedState w14:val="2612" w14:font="MS Gothic"/>
            <w14:uncheckedState w14:val="2610" w14:font="MS Gothic"/>
          </w14:checkbox>
        </w:sdtPr>
        <w:sdtEndPr/>
        <w:sdtContent>
          <w:r w:rsidR="002B72BB" w:rsidRPr="002B72BB">
            <w:rPr>
              <w:rFonts w:ascii="MS Gothic" w:eastAsia="MS Gothic" w:hAnsi="MS Gothic" w:hint="eastAsia"/>
              <w:sz w:val="20"/>
              <w:szCs w:val="20"/>
            </w:rPr>
            <w:t>☐</w:t>
          </w:r>
        </w:sdtContent>
      </w:sdt>
      <w:r w:rsidR="002B72BB" w:rsidRPr="002B72BB">
        <w:rPr>
          <w:rFonts w:ascii="Verdana" w:hAnsi="Verdana" w:cs="Microsoft Sans Serif"/>
          <w:sz w:val="20"/>
          <w:szCs w:val="20"/>
        </w:rPr>
        <w:t xml:space="preserve"> </w:t>
      </w:r>
      <w:r w:rsidR="004453AB" w:rsidRPr="002B72BB">
        <w:rPr>
          <w:rFonts w:ascii="Verdana" w:hAnsi="Verdana" w:cs="Microsoft Sans Serif"/>
          <w:sz w:val="20"/>
          <w:szCs w:val="20"/>
        </w:rPr>
        <w:t>The measures employed to protect the privacy and</w:t>
      </w:r>
      <w:r w:rsidR="002B72BB">
        <w:rPr>
          <w:rFonts w:ascii="Verdana" w:hAnsi="Verdana" w:cs="Microsoft Sans Serif"/>
          <w:sz w:val="20"/>
          <w:szCs w:val="20"/>
        </w:rPr>
        <w:t xml:space="preserve"> minimize risks to participants</w:t>
      </w:r>
    </w:p>
    <w:p w:rsidR="002B72BB" w:rsidRPr="002B72BB" w:rsidRDefault="002B72BB" w:rsidP="002B72BB">
      <w:pPr>
        <w:spacing w:after="0" w:line="240" w:lineRule="auto"/>
        <w:ind w:left="720"/>
        <w:rPr>
          <w:rFonts w:ascii="Verdana" w:hAnsi="Verdana" w:cs="Microsoft Sans Serif"/>
          <w:sz w:val="20"/>
          <w:szCs w:val="20"/>
        </w:rPr>
      </w:pPr>
    </w:p>
    <w:p w:rsidR="004453AB" w:rsidRDefault="0048115F" w:rsidP="002B72BB">
      <w:pPr>
        <w:spacing w:after="0" w:line="240" w:lineRule="auto"/>
        <w:ind w:left="720"/>
        <w:rPr>
          <w:rFonts w:ascii="Verdana" w:hAnsi="Verdana" w:cs="Microsoft Sans Serif"/>
          <w:sz w:val="20"/>
          <w:szCs w:val="20"/>
        </w:rPr>
      </w:pPr>
      <w:sdt>
        <w:sdtPr>
          <w:id w:val="-714277104"/>
          <w14:checkbox>
            <w14:checked w14:val="0"/>
            <w14:checkedState w14:val="2612" w14:font="MS Gothic"/>
            <w14:uncheckedState w14:val="2610" w14:font="MS Gothic"/>
          </w14:checkbox>
        </w:sdtPr>
        <w:sdtEndPr/>
        <w:sdtContent>
          <w:r w:rsidR="002B72BB" w:rsidRPr="002B72BB">
            <w:rPr>
              <w:rFonts w:ascii="MS Gothic" w:eastAsia="MS Gothic" w:hAnsi="MS Gothic" w:hint="eastAsia"/>
              <w:sz w:val="20"/>
              <w:szCs w:val="20"/>
            </w:rPr>
            <w:t>☐</w:t>
          </w:r>
        </w:sdtContent>
      </w:sdt>
      <w:r w:rsidR="002B72BB" w:rsidRPr="002B72BB">
        <w:rPr>
          <w:rFonts w:ascii="Verdana" w:hAnsi="Verdana" w:cs="Microsoft Sans Serif"/>
          <w:sz w:val="20"/>
          <w:szCs w:val="20"/>
        </w:rPr>
        <w:t xml:space="preserve"> </w:t>
      </w:r>
      <w:r w:rsidR="004453AB" w:rsidRPr="002B72BB">
        <w:rPr>
          <w:rFonts w:ascii="Verdana" w:hAnsi="Verdana" w:cs="Microsoft Sans Serif"/>
          <w:sz w:val="20"/>
          <w:szCs w:val="20"/>
        </w:rPr>
        <w:t>The length of time the biological materials will be kept, how they will be preserved, location of storage (i.e. Company/Institution Name, City, Country) and processes for security, ass</w:t>
      </w:r>
      <w:r w:rsidR="002B72BB">
        <w:rPr>
          <w:rFonts w:ascii="Verdana" w:hAnsi="Verdana" w:cs="Microsoft Sans Serif"/>
          <w:sz w:val="20"/>
          <w:szCs w:val="20"/>
        </w:rPr>
        <w:t>ess and disposal, if applicable</w:t>
      </w:r>
    </w:p>
    <w:p w:rsidR="002B72BB" w:rsidRPr="002B72BB" w:rsidRDefault="002B72BB" w:rsidP="002B72BB">
      <w:pPr>
        <w:spacing w:after="0" w:line="240" w:lineRule="auto"/>
        <w:ind w:left="720"/>
        <w:rPr>
          <w:rFonts w:ascii="Verdana" w:hAnsi="Verdana" w:cs="Microsoft Sans Serif"/>
          <w:sz w:val="20"/>
          <w:szCs w:val="20"/>
        </w:rPr>
      </w:pPr>
    </w:p>
    <w:p w:rsidR="004453AB" w:rsidRDefault="0048115F" w:rsidP="002B72BB">
      <w:pPr>
        <w:spacing w:after="0" w:line="240" w:lineRule="auto"/>
        <w:ind w:left="720"/>
        <w:rPr>
          <w:rFonts w:ascii="Verdana" w:hAnsi="Verdana" w:cs="Microsoft Sans Serif"/>
          <w:sz w:val="20"/>
          <w:szCs w:val="20"/>
        </w:rPr>
      </w:pPr>
      <w:sdt>
        <w:sdtPr>
          <w:id w:val="1954283246"/>
          <w14:checkbox>
            <w14:checked w14:val="0"/>
            <w14:checkedState w14:val="2612" w14:font="MS Gothic"/>
            <w14:uncheckedState w14:val="2610" w14:font="MS Gothic"/>
          </w14:checkbox>
        </w:sdtPr>
        <w:sdtEndPr/>
        <w:sdtContent>
          <w:r w:rsidR="002B72BB" w:rsidRPr="002B72BB">
            <w:rPr>
              <w:rFonts w:ascii="MS Gothic" w:eastAsia="MS Gothic" w:hAnsi="MS Gothic" w:hint="eastAsia"/>
              <w:sz w:val="20"/>
              <w:szCs w:val="20"/>
            </w:rPr>
            <w:t>☐</w:t>
          </w:r>
        </w:sdtContent>
      </w:sdt>
      <w:r w:rsidR="002B72BB" w:rsidRPr="002B72BB">
        <w:rPr>
          <w:rFonts w:ascii="Verdana" w:hAnsi="Verdana" w:cs="Microsoft Sans Serif"/>
          <w:sz w:val="20"/>
          <w:szCs w:val="20"/>
        </w:rPr>
        <w:t xml:space="preserve"> </w:t>
      </w:r>
      <w:r w:rsidR="004453AB" w:rsidRPr="002B72BB">
        <w:rPr>
          <w:rFonts w:ascii="Verdana" w:hAnsi="Verdana" w:cs="Microsoft Sans Serif"/>
          <w:sz w:val="20"/>
          <w:szCs w:val="20"/>
        </w:rPr>
        <w:t>Any anticipated linkage of biological materials with inf</w:t>
      </w:r>
      <w:r w:rsidR="002B72BB">
        <w:rPr>
          <w:rFonts w:ascii="Verdana" w:hAnsi="Verdana" w:cs="Microsoft Sans Serif"/>
          <w:sz w:val="20"/>
          <w:szCs w:val="20"/>
        </w:rPr>
        <w:t>ormation about the participants</w:t>
      </w:r>
    </w:p>
    <w:p w:rsidR="002B72BB" w:rsidRPr="002B72BB" w:rsidRDefault="002B72BB" w:rsidP="002B72BB">
      <w:pPr>
        <w:spacing w:after="0" w:line="240" w:lineRule="auto"/>
        <w:ind w:left="720"/>
        <w:rPr>
          <w:rFonts w:ascii="Verdana" w:hAnsi="Verdana" w:cs="Microsoft Sans Serif"/>
          <w:sz w:val="20"/>
          <w:szCs w:val="20"/>
        </w:rPr>
      </w:pPr>
    </w:p>
    <w:p w:rsidR="004453AB" w:rsidRDefault="0048115F" w:rsidP="002B72BB">
      <w:pPr>
        <w:spacing w:after="0" w:line="240" w:lineRule="auto"/>
        <w:ind w:left="720"/>
        <w:rPr>
          <w:rFonts w:ascii="Verdana" w:hAnsi="Verdana" w:cs="Microsoft Sans Serif"/>
          <w:sz w:val="20"/>
          <w:szCs w:val="20"/>
        </w:rPr>
      </w:pPr>
      <w:sdt>
        <w:sdtPr>
          <w:id w:val="1912114263"/>
          <w14:checkbox>
            <w14:checked w14:val="0"/>
            <w14:checkedState w14:val="2612" w14:font="MS Gothic"/>
            <w14:uncheckedState w14:val="2610" w14:font="MS Gothic"/>
          </w14:checkbox>
        </w:sdtPr>
        <w:sdtEndPr/>
        <w:sdtContent>
          <w:r w:rsidR="002B72BB" w:rsidRPr="002B72BB">
            <w:rPr>
              <w:rFonts w:ascii="MS Gothic" w:eastAsia="MS Gothic" w:hAnsi="MS Gothic" w:hint="eastAsia"/>
              <w:sz w:val="20"/>
              <w:szCs w:val="20"/>
            </w:rPr>
            <w:t>☐</w:t>
          </w:r>
        </w:sdtContent>
      </w:sdt>
      <w:r w:rsidR="002B72BB" w:rsidRPr="002B72BB">
        <w:rPr>
          <w:rFonts w:ascii="Verdana" w:hAnsi="Verdana" w:cs="Microsoft Sans Serif"/>
          <w:sz w:val="20"/>
          <w:szCs w:val="20"/>
        </w:rPr>
        <w:t xml:space="preserve"> </w:t>
      </w:r>
      <w:r w:rsidR="004453AB" w:rsidRPr="002B72BB">
        <w:rPr>
          <w:rFonts w:ascii="Verdana" w:hAnsi="Verdana" w:cs="Microsoft Sans Serif"/>
          <w:sz w:val="20"/>
          <w:szCs w:val="20"/>
        </w:rPr>
        <w:t>The researcher’s plan for handling results and findings, including clinically actionable info</w:t>
      </w:r>
      <w:r w:rsidR="002B72BB">
        <w:rPr>
          <w:rFonts w:ascii="Verdana" w:hAnsi="Verdana" w:cs="Microsoft Sans Serif"/>
          <w:sz w:val="20"/>
          <w:szCs w:val="20"/>
        </w:rPr>
        <w:t>rmation and incidental findings</w:t>
      </w:r>
      <w:r w:rsidR="002B72BB" w:rsidRPr="00F87EC3">
        <w:rPr>
          <w:rFonts w:ascii="Verdana" w:hAnsi="Verdana" w:cs="Microsoft Sans Serif"/>
          <w:sz w:val="20"/>
          <w:szCs w:val="20"/>
        </w:rPr>
        <w:t xml:space="preserve"> </w:t>
      </w:r>
    </w:p>
    <w:p w:rsidR="001A661E" w:rsidRDefault="001A661E" w:rsidP="001A661E">
      <w:pPr>
        <w:spacing w:after="0" w:line="240" w:lineRule="auto"/>
        <w:rPr>
          <w:rFonts w:ascii="Verdana" w:hAnsi="Verdana" w:cs="Microsoft Sans Serif"/>
          <w:sz w:val="20"/>
          <w:szCs w:val="20"/>
        </w:rPr>
      </w:pPr>
    </w:p>
    <w:p w:rsidR="001A661E" w:rsidRDefault="001A661E" w:rsidP="001A661E">
      <w:pPr>
        <w:spacing w:after="0" w:line="240" w:lineRule="auto"/>
        <w:rPr>
          <w:rFonts w:ascii="Verdana" w:hAnsi="Verdana" w:cs="Microsoft Sans Serif"/>
          <w:sz w:val="20"/>
          <w:szCs w:val="20"/>
        </w:rPr>
      </w:pPr>
    </w:p>
    <w:p w:rsidR="001A661E" w:rsidRDefault="001A661E" w:rsidP="001A661E">
      <w:pPr>
        <w:spacing w:after="0" w:line="240" w:lineRule="auto"/>
        <w:rPr>
          <w:rFonts w:ascii="Arial" w:hAnsi="Arial" w:cs="Arial"/>
          <w:color w:val="000000"/>
          <w:lang w:val="en"/>
        </w:rPr>
      </w:pPr>
      <w:r>
        <w:rPr>
          <w:rFonts w:ascii="Arial" w:hAnsi="Arial" w:cs="Arial"/>
          <w:color w:val="000000"/>
          <w:lang w:val="en"/>
        </w:rPr>
        <w:t xml:space="preserve">IMPORTANT: Refer to REB Standard Operating Procedures </w:t>
      </w:r>
      <w:hyperlink r:id="rId8" w:tgtFrame="_blank" w:history="1">
        <w:r w:rsidRPr="001A661E">
          <w:rPr>
            <w:rStyle w:val="Hyperlink"/>
            <w:rFonts w:ascii="Arial" w:hAnsi="Arial" w:cs="Arial"/>
            <w:color w:val="0000FF"/>
            <w:lang w:val="en"/>
          </w:rPr>
          <w:t>RE</w:t>
        </w:r>
        <w:r w:rsidRPr="001A661E">
          <w:rPr>
            <w:rStyle w:val="Hyperlink"/>
            <w:rFonts w:ascii="Arial" w:hAnsi="Arial" w:cs="Arial"/>
            <w:color w:val="0000FF"/>
            <w:lang w:val="en"/>
          </w:rPr>
          <w:t>B</w:t>
        </w:r>
        <w:r w:rsidRPr="001A661E">
          <w:rPr>
            <w:rStyle w:val="Hyperlink"/>
            <w:rFonts w:ascii="Arial" w:hAnsi="Arial" w:cs="Arial"/>
            <w:color w:val="0000FF"/>
            <w:lang w:val="en"/>
          </w:rPr>
          <w:t>-701</w:t>
        </w:r>
        <w:r>
          <w:rPr>
            <w:rStyle w:val="Hyperlink"/>
            <w:rFonts w:ascii="Arial" w:hAnsi="Arial" w:cs="Arial"/>
            <w:lang w:val="en"/>
          </w:rPr>
          <w:t xml:space="preserve"> </w:t>
        </w:r>
      </w:hyperlink>
      <w:r>
        <w:rPr>
          <w:rFonts w:ascii="Arial" w:hAnsi="Arial" w:cs="Arial"/>
          <w:color w:val="000000"/>
          <w:lang w:val="en"/>
        </w:rPr>
        <w:t xml:space="preserve">for a complete list of general and specific documentation requirements and </w:t>
      </w:r>
      <w:hyperlink r:id="rId9" w:tgtFrame="_blank" w:history="1">
        <w:r w:rsidRPr="001A661E">
          <w:rPr>
            <w:rStyle w:val="Hyperlink"/>
            <w:rFonts w:ascii="Arial" w:hAnsi="Arial" w:cs="Arial"/>
            <w:color w:val="0000FF"/>
            <w:lang w:val="en"/>
          </w:rPr>
          <w:t>REB</w:t>
        </w:r>
        <w:r w:rsidRPr="001A661E">
          <w:rPr>
            <w:rStyle w:val="Hyperlink"/>
            <w:rFonts w:ascii="Arial" w:hAnsi="Arial" w:cs="Arial"/>
            <w:color w:val="0000FF"/>
            <w:lang w:val="en"/>
          </w:rPr>
          <w:t>-</w:t>
        </w:r>
        <w:r w:rsidRPr="001A661E">
          <w:rPr>
            <w:rStyle w:val="Hyperlink"/>
            <w:rFonts w:ascii="Arial" w:hAnsi="Arial" w:cs="Arial"/>
            <w:color w:val="0000FF"/>
            <w:lang w:val="en"/>
          </w:rPr>
          <w:t>702</w:t>
        </w:r>
        <w:r>
          <w:rPr>
            <w:rStyle w:val="Hyperlink"/>
            <w:rFonts w:ascii="Arial" w:hAnsi="Arial" w:cs="Arial"/>
            <w:lang w:val="en"/>
          </w:rPr>
          <w:t> </w:t>
        </w:r>
      </w:hyperlink>
      <w:r>
        <w:rPr>
          <w:rFonts w:ascii="Arial" w:hAnsi="Arial" w:cs="Arial"/>
          <w:color w:val="000000"/>
          <w:lang w:val="en"/>
        </w:rPr>
        <w:t>for the process to obtain and document initial and ongoing consent.   </w:t>
      </w:r>
    </w:p>
    <w:p w:rsidR="001A661E" w:rsidRPr="00F87EC3" w:rsidRDefault="001A661E" w:rsidP="001A661E">
      <w:pPr>
        <w:spacing w:after="0" w:line="240" w:lineRule="auto"/>
        <w:rPr>
          <w:rFonts w:ascii="Verdana" w:hAnsi="Verdana" w:cs="Microsoft Sans Serif"/>
          <w:sz w:val="20"/>
          <w:szCs w:val="20"/>
        </w:rPr>
      </w:pPr>
      <w:bookmarkStart w:id="0" w:name="_GoBack"/>
      <w:bookmarkEnd w:id="0"/>
    </w:p>
    <w:sectPr w:rsidR="001A661E" w:rsidRPr="00F87EC3">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E30" w:rsidRDefault="00890E30" w:rsidP="00D4337B">
      <w:pPr>
        <w:spacing w:after="0" w:line="240" w:lineRule="auto"/>
      </w:pPr>
      <w:r>
        <w:separator/>
      </w:r>
    </w:p>
  </w:endnote>
  <w:endnote w:type="continuationSeparator" w:id="0">
    <w:p w:rsidR="00890E30" w:rsidRDefault="00890E30" w:rsidP="00D433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169" w:rsidRDefault="00C40825" w:rsidP="00AC0169">
    <w:pPr>
      <w:pStyle w:val="Footer"/>
      <w:jc w:val="right"/>
    </w:pPr>
    <w:r>
      <w:t>V2 January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E30" w:rsidRDefault="00890E30" w:rsidP="00D4337B">
      <w:pPr>
        <w:spacing w:after="0" w:line="240" w:lineRule="auto"/>
      </w:pPr>
      <w:r>
        <w:separator/>
      </w:r>
    </w:p>
  </w:footnote>
  <w:footnote w:type="continuationSeparator" w:id="0">
    <w:p w:rsidR="00890E30" w:rsidRDefault="00890E30" w:rsidP="00D433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37B" w:rsidRDefault="00D4337B">
    <w:pPr>
      <w:pStyle w:val="Header"/>
    </w:pPr>
    <w:r>
      <w:tab/>
    </w:r>
    <w:r>
      <w:tab/>
    </w:r>
    <w:r>
      <w:rPr>
        <w:noProof/>
      </w:rPr>
      <w:drawing>
        <wp:inline distT="0" distB="0" distL="0" distR="0" wp14:anchorId="7F48B962" wp14:editId="3838C0B4">
          <wp:extent cx="2171700" cy="660400"/>
          <wp:effectExtent l="0" t="0" r="0" b="6350"/>
          <wp:docPr id="177" name="Picture 177" descr="Holland_Blrvw_KRH_Vert_2C_RGB_tif"/>
          <wp:cNvGraphicFramePr/>
          <a:graphic xmlns:a="http://schemas.openxmlformats.org/drawingml/2006/main">
            <a:graphicData uri="http://schemas.openxmlformats.org/drawingml/2006/picture">
              <pic:pic xmlns:pic="http://schemas.openxmlformats.org/drawingml/2006/picture">
                <pic:nvPicPr>
                  <pic:cNvPr id="177" name="Picture 177" descr="Holland_Blrvw_KRH_Vert_2C_RGB_tif"/>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71700" cy="6604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76AA4"/>
    <w:multiLevelType w:val="hybridMultilevel"/>
    <w:tmpl w:val="E0107124"/>
    <w:lvl w:ilvl="0" w:tplc="95626A1A">
      <w:start w:val="1"/>
      <w:numFmt w:val="lowerLetter"/>
      <w:lvlText w:val="%1."/>
      <w:lvlJc w:val="left"/>
      <w:pPr>
        <w:ind w:left="1458" w:hanging="648"/>
      </w:pPr>
      <w:rPr>
        <w:b w:val="0"/>
      </w:rPr>
    </w:lvl>
    <w:lvl w:ilvl="1" w:tplc="10090019">
      <w:start w:val="1"/>
      <w:numFmt w:val="lowerLetter"/>
      <w:lvlText w:val="%2."/>
      <w:lvlJc w:val="left"/>
      <w:pPr>
        <w:ind w:left="1890" w:hanging="360"/>
      </w:pPr>
    </w:lvl>
    <w:lvl w:ilvl="2" w:tplc="1009001B">
      <w:start w:val="1"/>
      <w:numFmt w:val="lowerRoman"/>
      <w:lvlText w:val="%3."/>
      <w:lvlJc w:val="right"/>
      <w:pPr>
        <w:ind w:left="2610" w:hanging="180"/>
      </w:pPr>
    </w:lvl>
    <w:lvl w:ilvl="3" w:tplc="1009000F">
      <w:start w:val="1"/>
      <w:numFmt w:val="decimal"/>
      <w:lvlText w:val="%4."/>
      <w:lvlJc w:val="left"/>
      <w:pPr>
        <w:ind w:left="3330" w:hanging="360"/>
      </w:pPr>
    </w:lvl>
    <w:lvl w:ilvl="4" w:tplc="10090019">
      <w:start w:val="1"/>
      <w:numFmt w:val="lowerLetter"/>
      <w:lvlText w:val="%5."/>
      <w:lvlJc w:val="left"/>
      <w:pPr>
        <w:ind w:left="4050" w:hanging="360"/>
      </w:pPr>
    </w:lvl>
    <w:lvl w:ilvl="5" w:tplc="1009001B">
      <w:start w:val="1"/>
      <w:numFmt w:val="lowerRoman"/>
      <w:lvlText w:val="%6."/>
      <w:lvlJc w:val="right"/>
      <w:pPr>
        <w:ind w:left="4770" w:hanging="180"/>
      </w:pPr>
    </w:lvl>
    <w:lvl w:ilvl="6" w:tplc="1009000F">
      <w:start w:val="1"/>
      <w:numFmt w:val="decimal"/>
      <w:lvlText w:val="%7."/>
      <w:lvlJc w:val="left"/>
      <w:pPr>
        <w:ind w:left="5490" w:hanging="360"/>
      </w:pPr>
    </w:lvl>
    <w:lvl w:ilvl="7" w:tplc="10090019">
      <w:start w:val="1"/>
      <w:numFmt w:val="lowerLetter"/>
      <w:lvlText w:val="%8."/>
      <w:lvlJc w:val="left"/>
      <w:pPr>
        <w:ind w:left="6210" w:hanging="360"/>
      </w:pPr>
    </w:lvl>
    <w:lvl w:ilvl="8" w:tplc="1009001B">
      <w:start w:val="1"/>
      <w:numFmt w:val="lowerRoman"/>
      <w:lvlText w:val="%9."/>
      <w:lvlJc w:val="right"/>
      <w:pPr>
        <w:ind w:left="6930" w:hanging="180"/>
      </w:pPr>
    </w:lvl>
  </w:abstractNum>
  <w:abstractNum w:abstractNumId="1">
    <w:nsid w:val="23E304F6"/>
    <w:multiLevelType w:val="hybridMultilevel"/>
    <w:tmpl w:val="FF30573C"/>
    <w:lvl w:ilvl="0" w:tplc="DBAA9DAC">
      <w:start w:val="3"/>
      <w:numFmt w:val="decimal"/>
      <w:lvlText w:val="%1.0"/>
      <w:lvlJc w:val="left"/>
      <w:pPr>
        <w:ind w:left="1080" w:hanging="360"/>
      </w:pPr>
      <w:rPr>
        <w:b/>
      </w:rPr>
    </w:lvl>
    <w:lvl w:ilvl="1" w:tplc="10090019">
      <w:start w:val="1"/>
      <w:numFmt w:val="lowerLetter"/>
      <w:lvlText w:val="%2."/>
      <w:lvlJc w:val="left"/>
      <w:pPr>
        <w:ind w:left="900" w:hanging="360"/>
      </w:pPr>
    </w:lvl>
    <w:lvl w:ilvl="2" w:tplc="3170EC70">
      <w:start w:val="1"/>
      <w:numFmt w:val="lowerRoman"/>
      <w:lvlText w:val="%3."/>
      <w:lvlJc w:val="right"/>
      <w:pPr>
        <w:ind w:left="2520" w:hanging="180"/>
      </w:pPr>
      <w:rPr>
        <w:b w:val="0"/>
      </w:r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2">
    <w:nsid w:val="24F90E35"/>
    <w:multiLevelType w:val="hybridMultilevel"/>
    <w:tmpl w:val="48542936"/>
    <w:lvl w:ilvl="0" w:tplc="86E20AA0">
      <w:start w:val="1"/>
      <w:numFmt w:val="lowerLetter"/>
      <w:lvlText w:val="%1."/>
      <w:lvlJc w:val="left"/>
      <w:pPr>
        <w:ind w:left="2389" w:hanging="360"/>
      </w:pPr>
      <w:rPr>
        <w:rFonts w:hint="default"/>
        <w:b w:val="0"/>
      </w:rPr>
    </w:lvl>
    <w:lvl w:ilvl="1" w:tplc="10090019">
      <w:start w:val="1"/>
      <w:numFmt w:val="lowerLetter"/>
      <w:lvlText w:val="%2."/>
      <w:lvlJc w:val="left"/>
      <w:pPr>
        <w:ind w:left="1309" w:hanging="360"/>
      </w:pPr>
    </w:lvl>
    <w:lvl w:ilvl="2" w:tplc="1009001B">
      <w:start w:val="1"/>
      <w:numFmt w:val="lowerRoman"/>
      <w:lvlText w:val="%3."/>
      <w:lvlJc w:val="right"/>
      <w:pPr>
        <w:ind w:left="2029" w:hanging="180"/>
      </w:pPr>
    </w:lvl>
    <w:lvl w:ilvl="3" w:tplc="1009000F" w:tentative="1">
      <w:start w:val="1"/>
      <w:numFmt w:val="decimal"/>
      <w:lvlText w:val="%4."/>
      <w:lvlJc w:val="left"/>
      <w:pPr>
        <w:ind w:left="2749" w:hanging="360"/>
      </w:pPr>
    </w:lvl>
    <w:lvl w:ilvl="4" w:tplc="10090019" w:tentative="1">
      <w:start w:val="1"/>
      <w:numFmt w:val="lowerLetter"/>
      <w:lvlText w:val="%5."/>
      <w:lvlJc w:val="left"/>
      <w:pPr>
        <w:ind w:left="3469" w:hanging="360"/>
      </w:pPr>
    </w:lvl>
    <w:lvl w:ilvl="5" w:tplc="1009001B" w:tentative="1">
      <w:start w:val="1"/>
      <w:numFmt w:val="lowerRoman"/>
      <w:lvlText w:val="%6."/>
      <w:lvlJc w:val="right"/>
      <w:pPr>
        <w:ind w:left="4189" w:hanging="180"/>
      </w:pPr>
    </w:lvl>
    <w:lvl w:ilvl="6" w:tplc="1009000F" w:tentative="1">
      <w:start w:val="1"/>
      <w:numFmt w:val="decimal"/>
      <w:lvlText w:val="%7."/>
      <w:lvlJc w:val="left"/>
      <w:pPr>
        <w:ind w:left="4909" w:hanging="360"/>
      </w:pPr>
    </w:lvl>
    <w:lvl w:ilvl="7" w:tplc="10090019" w:tentative="1">
      <w:start w:val="1"/>
      <w:numFmt w:val="lowerLetter"/>
      <w:lvlText w:val="%8."/>
      <w:lvlJc w:val="left"/>
      <w:pPr>
        <w:ind w:left="5629" w:hanging="360"/>
      </w:pPr>
    </w:lvl>
    <w:lvl w:ilvl="8" w:tplc="1009001B" w:tentative="1">
      <w:start w:val="1"/>
      <w:numFmt w:val="lowerRoman"/>
      <w:lvlText w:val="%9."/>
      <w:lvlJc w:val="right"/>
      <w:pPr>
        <w:ind w:left="6349" w:hanging="180"/>
      </w:pPr>
    </w:lvl>
  </w:abstractNum>
  <w:abstractNum w:abstractNumId="3">
    <w:nsid w:val="2B5A4600"/>
    <w:multiLevelType w:val="hybridMultilevel"/>
    <w:tmpl w:val="3D44C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F577FF"/>
    <w:multiLevelType w:val="hybridMultilevel"/>
    <w:tmpl w:val="9E5A64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E96CFB"/>
    <w:multiLevelType w:val="hybridMultilevel"/>
    <w:tmpl w:val="DD0CBE9A"/>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6441A46"/>
    <w:multiLevelType w:val="hybridMultilevel"/>
    <w:tmpl w:val="6CC2A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D84C20"/>
    <w:multiLevelType w:val="hybridMultilevel"/>
    <w:tmpl w:val="6840E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982EA1"/>
    <w:multiLevelType w:val="hybridMultilevel"/>
    <w:tmpl w:val="BF781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77449DF"/>
    <w:multiLevelType w:val="hybridMultilevel"/>
    <w:tmpl w:val="824E5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9B6A6A"/>
    <w:multiLevelType w:val="hybridMultilevel"/>
    <w:tmpl w:val="48542936"/>
    <w:lvl w:ilvl="0" w:tplc="86E20AA0">
      <w:start w:val="1"/>
      <w:numFmt w:val="lowerLetter"/>
      <w:lvlText w:val="%1."/>
      <w:lvlJc w:val="left"/>
      <w:pPr>
        <w:ind w:left="1211" w:hanging="360"/>
      </w:pPr>
      <w:rPr>
        <w:rFonts w:hint="default"/>
        <w:b w:val="0"/>
      </w:rPr>
    </w:lvl>
    <w:lvl w:ilvl="1" w:tplc="10090019">
      <w:start w:val="1"/>
      <w:numFmt w:val="lowerLetter"/>
      <w:lvlText w:val="%2."/>
      <w:lvlJc w:val="left"/>
      <w:pPr>
        <w:ind w:left="131" w:hanging="360"/>
      </w:pPr>
    </w:lvl>
    <w:lvl w:ilvl="2" w:tplc="1009001B">
      <w:start w:val="1"/>
      <w:numFmt w:val="lowerRoman"/>
      <w:lvlText w:val="%3."/>
      <w:lvlJc w:val="right"/>
      <w:pPr>
        <w:ind w:left="851" w:hanging="180"/>
      </w:pPr>
    </w:lvl>
    <w:lvl w:ilvl="3" w:tplc="1009000F" w:tentative="1">
      <w:start w:val="1"/>
      <w:numFmt w:val="decimal"/>
      <w:lvlText w:val="%4."/>
      <w:lvlJc w:val="left"/>
      <w:pPr>
        <w:ind w:left="1571" w:hanging="360"/>
      </w:pPr>
    </w:lvl>
    <w:lvl w:ilvl="4" w:tplc="10090019" w:tentative="1">
      <w:start w:val="1"/>
      <w:numFmt w:val="lowerLetter"/>
      <w:lvlText w:val="%5."/>
      <w:lvlJc w:val="left"/>
      <w:pPr>
        <w:ind w:left="2291" w:hanging="360"/>
      </w:pPr>
    </w:lvl>
    <w:lvl w:ilvl="5" w:tplc="1009001B" w:tentative="1">
      <w:start w:val="1"/>
      <w:numFmt w:val="lowerRoman"/>
      <w:lvlText w:val="%6."/>
      <w:lvlJc w:val="right"/>
      <w:pPr>
        <w:ind w:left="3011" w:hanging="180"/>
      </w:pPr>
    </w:lvl>
    <w:lvl w:ilvl="6" w:tplc="1009000F" w:tentative="1">
      <w:start w:val="1"/>
      <w:numFmt w:val="decimal"/>
      <w:lvlText w:val="%7."/>
      <w:lvlJc w:val="left"/>
      <w:pPr>
        <w:ind w:left="3731" w:hanging="360"/>
      </w:pPr>
    </w:lvl>
    <w:lvl w:ilvl="7" w:tplc="10090019" w:tentative="1">
      <w:start w:val="1"/>
      <w:numFmt w:val="lowerLetter"/>
      <w:lvlText w:val="%8."/>
      <w:lvlJc w:val="left"/>
      <w:pPr>
        <w:ind w:left="4451" w:hanging="360"/>
      </w:pPr>
    </w:lvl>
    <w:lvl w:ilvl="8" w:tplc="1009001B" w:tentative="1">
      <w:start w:val="1"/>
      <w:numFmt w:val="lowerRoman"/>
      <w:lvlText w:val="%9."/>
      <w:lvlJc w:val="right"/>
      <w:pPr>
        <w:ind w:left="5171" w:hanging="180"/>
      </w:pPr>
    </w:lvl>
  </w:abstractNum>
  <w:abstractNum w:abstractNumId="11">
    <w:nsid w:val="6BE44654"/>
    <w:multiLevelType w:val="hybridMultilevel"/>
    <w:tmpl w:val="03A2A610"/>
    <w:lvl w:ilvl="0" w:tplc="B492D752">
      <w:start w:val="1"/>
      <w:numFmt w:val="decimal"/>
      <w:lvlText w:val="%1."/>
      <w:lvlJc w:val="left"/>
      <w:pPr>
        <w:tabs>
          <w:tab w:val="num" w:pos="360"/>
        </w:tabs>
        <w:ind w:left="360" w:hanging="360"/>
      </w:pPr>
      <w:rPr>
        <w:rFonts w:hint="default"/>
        <w:b w:val="0"/>
        <w:i w:val="0"/>
      </w:rPr>
    </w:lvl>
    <w:lvl w:ilvl="1" w:tplc="04090001">
      <w:start w:val="1"/>
      <w:numFmt w:val="bullet"/>
      <w:lvlText w:val=""/>
      <w:lvlJc w:val="left"/>
      <w:pPr>
        <w:tabs>
          <w:tab w:val="num" w:pos="1080"/>
        </w:tabs>
        <w:ind w:left="1080" w:hanging="360"/>
      </w:pPr>
      <w:rPr>
        <w:rFonts w:ascii="Symbol" w:hAnsi="Symbol" w:hint="default"/>
      </w:rPr>
    </w:lvl>
    <w:lvl w:ilvl="2" w:tplc="B492D752">
      <w:start w:val="1"/>
      <w:numFmt w:val="decimal"/>
      <w:lvlText w:val="%3."/>
      <w:lvlJc w:val="left"/>
      <w:pPr>
        <w:tabs>
          <w:tab w:val="num" w:pos="1980"/>
        </w:tabs>
        <w:ind w:left="1980" w:hanging="360"/>
      </w:pPr>
      <w:rPr>
        <w:rFonts w:hint="default"/>
        <w:b w:val="0"/>
        <w:i w:val="0"/>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4"/>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1"/>
  </w:num>
  <w:num w:numId="6">
    <w:abstractNumId w:val="6"/>
  </w:num>
  <w:num w:numId="7">
    <w:abstractNumId w:val="5"/>
  </w:num>
  <w:num w:numId="8">
    <w:abstractNumId w:val="10"/>
  </w:num>
  <w:num w:numId="9">
    <w:abstractNumId w:val="9"/>
  </w:num>
  <w:num w:numId="10">
    <w:abstractNumId w:val="3"/>
  </w:num>
  <w:num w:numId="11">
    <w:abstractNumId w:val="2"/>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37B"/>
    <w:rsid w:val="001A661E"/>
    <w:rsid w:val="002838EC"/>
    <w:rsid w:val="002B72BB"/>
    <w:rsid w:val="003F7C12"/>
    <w:rsid w:val="004453AB"/>
    <w:rsid w:val="00480B1F"/>
    <w:rsid w:val="007A1893"/>
    <w:rsid w:val="00890E30"/>
    <w:rsid w:val="00904945"/>
    <w:rsid w:val="00A75E48"/>
    <w:rsid w:val="00AC0169"/>
    <w:rsid w:val="00BB3A6C"/>
    <w:rsid w:val="00BC3702"/>
    <w:rsid w:val="00C40825"/>
    <w:rsid w:val="00CC01D2"/>
    <w:rsid w:val="00D4337B"/>
    <w:rsid w:val="00D51CBE"/>
    <w:rsid w:val="00D66A8C"/>
    <w:rsid w:val="00F87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33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337B"/>
  </w:style>
  <w:style w:type="paragraph" w:styleId="Footer">
    <w:name w:val="footer"/>
    <w:basedOn w:val="Normal"/>
    <w:link w:val="FooterChar"/>
    <w:uiPriority w:val="99"/>
    <w:unhideWhenUsed/>
    <w:rsid w:val="00D433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337B"/>
  </w:style>
  <w:style w:type="paragraph" w:styleId="BalloonText">
    <w:name w:val="Balloon Text"/>
    <w:basedOn w:val="Normal"/>
    <w:link w:val="BalloonTextChar"/>
    <w:uiPriority w:val="99"/>
    <w:semiHidden/>
    <w:unhideWhenUsed/>
    <w:rsid w:val="00D433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337B"/>
    <w:rPr>
      <w:rFonts w:ascii="Tahoma" w:hAnsi="Tahoma" w:cs="Tahoma"/>
      <w:sz w:val="16"/>
      <w:szCs w:val="16"/>
    </w:rPr>
  </w:style>
  <w:style w:type="paragraph" w:styleId="Title">
    <w:name w:val="Title"/>
    <w:basedOn w:val="Normal"/>
    <w:link w:val="TitleChar"/>
    <w:qFormat/>
    <w:rsid w:val="00D4337B"/>
    <w:pPr>
      <w:spacing w:after="0" w:line="240" w:lineRule="auto"/>
      <w:jc w:val="center"/>
    </w:pPr>
    <w:rPr>
      <w:rFonts w:ascii="Verdana" w:eastAsia="Times New Roman" w:hAnsi="Verdana" w:cs="Times New Roman"/>
      <w:b/>
      <w:bCs/>
      <w:sz w:val="20"/>
      <w:szCs w:val="24"/>
    </w:rPr>
  </w:style>
  <w:style w:type="character" w:customStyle="1" w:styleId="TitleChar">
    <w:name w:val="Title Char"/>
    <w:basedOn w:val="DefaultParagraphFont"/>
    <w:link w:val="Title"/>
    <w:rsid w:val="00D4337B"/>
    <w:rPr>
      <w:rFonts w:ascii="Verdana" w:eastAsia="Times New Roman" w:hAnsi="Verdana" w:cs="Times New Roman"/>
      <w:b/>
      <w:bCs/>
      <w:sz w:val="20"/>
      <w:szCs w:val="24"/>
    </w:rPr>
  </w:style>
  <w:style w:type="paragraph" w:styleId="ListParagraph">
    <w:name w:val="List Paragraph"/>
    <w:basedOn w:val="Normal"/>
    <w:uiPriority w:val="34"/>
    <w:qFormat/>
    <w:rsid w:val="003F7C12"/>
    <w:pPr>
      <w:ind w:left="720"/>
      <w:contextualSpacing/>
    </w:pPr>
  </w:style>
  <w:style w:type="character" w:styleId="PageNumber">
    <w:name w:val="page number"/>
    <w:basedOn w:val="DefaultParagraphFont"/>
    <w:rsid w:val="00904945"/>
  </w:style>
  <w:style w:type="character" w:styleId="Hyperlink">
    <w:name w:val="Hyperlink"/>
    <w:basedOn w:val="DefaultParagraphFont"/>
    <w:uiPriority w:val="99"/>
    <w:unhideWhenUsed/>
    <w:rsid w:val="001A661E"/>
    <w:rPr>
      <w:strike w:val="0"/>
      <w:dstrike w:val="0"/>
      <w:color w:val="444444"/>
      <w:u w:val="none"/>
      <w:effect w:val="none"/>
    </w:rPr>
  </w:style>
  <w:style w:type="character" w:styleId="FollowedHyperlink">
    <w:name w:val="FollowedHyperlink"/>
    <w:basedOn w:val="DefaultParagraphFont"/>
    <w:uiPriority w:val="99"/>
    <w:semiHidden/>
    <w:unhideWhenUsed/>
    <w:rsid w:val="00A75E4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33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337B"/>
  </w:style>
  <w:style w:type="paragraph" w:styleId="Footer">
    <w:name w:val="footer"/>
    <w:basedOn w:val="Normal"/>
    <w:link w:val="FooterChar"/>
    <w:uiPriority w:val="99"/>
    <w:unhideWhenUsed/>
    <w:rsid w:val="00D433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337B"/>
  </w:style>
  <w:style w:type="paragraph" w:styleId="BalloonText">
    <w:name w:val="Balloon Text"/>
    <w:basedOn w:val="Normal"/>
    <w:link w:val="BalloonTextChar"/>
    <w:uiPriority w:val="99"/>
    <w:semiHidden/>
    <w:unhideWhenUsed/>
    <w:rsid w:val="00D433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337B"/>
    <w:rPr>
      <w:rFonts w:ascii="Tahoma" w:hAnsi="Tahoma" w:cs="Tahoma"/>
      <w:sz w:val="16"/>
      <w:szCs w:val="16"/>
    </w:rPr>
  </w:style>
  <w:style w:type="paragraph" w:styleId="Title">
    <w:name w:val="Title"/>
    <w:basedOn w:val="Normal"/>
    <w:link w:val="TitleChar"/>
    <w:qFormat/>
    <w:rsid w:val="00D4337B"/>
    <w:pPr>
      <w:spacing w:after="0" w:line="240" w:lineRule="auto"/>
      <w:jc w:val="center"/>
    </w:pPr>
    <w:rPr>
      <w:rFonts w:ascii="Verdana" w:eastAsia="Times New Roman" w:hAnsi="Verdana" w:cs="Times New Roman"/>
      <w:b/>
      <w:bCs/>
      <w:sz w:val="20"/>
      <w:szCs w:val="24"/>
    </w:rPr>
  </w:style>
  <w:style w:type="character" w:customStyle="1" w:styleId="TitleChar">
    <w:name w:val="Title Char"/>
    <w:basedOn w:val="DefaultParagraphFont"/>
    <w:link w:val="Title"/>
    <w:rsid w:val="00D4337B"/>
    <w:rPr>
      <w:rFonts w:ascii="Verdana" w:eastAsia="Times New Roman" w:hAnsi="Verdana" w:cs="Times New Roman"/>
      <w:b/>
      <w:bCs/>
      <w:sz w:val="20"/>
      <w:szCs w:val="24"/>
    </w:rPr>
  </w:style>
  <w:style w:type="paragraph" w:styleId="ListParagraph">
    <w:name w:val="List Paragraph"/>
    <w:basedOn w:val="Normal"/>
    <w:uiPriority w:val="34"/>
    <w:qFormat/>
    <w:rsid w:val="003F7C12"/>
    <w:pPr>
      <w:ind w:left="720"/>
      <w:contextualSpacing/>
    </w:pPr>
  </w:style>
  <w:style w:type="character" w:styleId="PageNumber">
    <w:name w:val="page number"/>
    <w:basedOn w:val="DefaultParagraphFont"/>
    <w:rsid w:val="00904945"/>
  </w:style>
  <w:style w:type="character" w:styleId="Hyperlink">
    <w:name w:val="Hyperlink"/>
    <w:basedOn w:val="DefaultParagraphFont"/>
    <w:uiPriority w:val="99"/>
    <w:unhideWhenUsed/>
    <w:rsid w:val="001A661E"/>
    <w:rPr>
      <w:strike w:val="0"/>
      <w:dstrike w:val="0"/>
      <w:color w:val="444444"/>
      <w:u w:val="none"/>
      <w:effect w:val="none"/>
    </w:rPr>
  </w:style>
  <w:style w:type="character" w:styleId="FollowedHyperlink">
    <w:name w:val="FollowedHyperlink"/>
    <w:basedOn w:val="DefaultParagraphFont"/>
    <w:uiPriority w:val="99"/>
    <w:semiHidden/>
    <w:unhideWhenUsed/>
    <w:rsid w:val="00A75E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0157">
      <w:bodyDiv w:val="1"/>
      <w:marLeft w:val="0"/>
      <w:marRight w:val="0"/>
      <w:marTop w:val="0"/>
      <w:marBottom w:val="0"/>
      <w:divBdr>
        <w:top w:val="none" w:sz="0" w:space="0" w:color="auto"/>
        <w:left w:val="none" w:sz="0" w:space="0" w:color="auto"/>
        <w:bottom w:val="none" w:sz="0" w:space="0" w:color="auto"/>
        <w:right w:val="none" w:sz="0" w:space="0" w:color="auto"/>
      </w:divBdr>
    </w:div>
    <w:div w:id="318509901">
      <w:bodyDiv w:val="1"/>
      <w:marLeft w:val="0"/>
      <w:marRight w:val="0"/>
      <w:marTop w:val="0"/>
      <w:marBottom w:val="0"/>
      <w:divBdr>
        <w:top w:val="none" w:sz="0" w:space="0" w:color="auto"/>
        <w:left w:val="none" w:sz="0" w:space="0" w:color="auto"/>
        <w:bottom w:val="none" w:sz="0" w:space="0" w:color="auto"/>
        <w:right w:val="none" w:sz="0" w:space="0" w:color="auto"/>
      </w:divBdr>
    </w:div>
    <w:div w:id="755243964">
      <w:bodyDiv w:val="1"/>
      <w:marLeft w:val="0"/>
      <w:marRight w:val="0"/>
      <w:marTop w:val="0"/>
      <w:marBottom w:val="0"/>
      <w:divBdr>
        <w:top w:val="none" w:sz="0" w:space="0" w:color="auto"/>
        <w:left w:val="none" w:sz="0" w:space="0" w:color="auto"/>
        <w:bottom w:val="none" w:sz="0" w:space="0" w:color="auto"/>
        <w:right w:val="none" w:sz="0" w:space="0" w:color="auto"/>
      </w:divBdr>
    </w:div>
    <w:div w:id="770122582">
      <w:bodyDiv w:val="1"/>
      <w:marLeft w:val="0"/>
      <w:marRight w:val="0"/>
      <w:marTop w:val="0"/>
      <w:marBottom w:val="0"/>
      <w:divBdr>
        <w:top w:val="none" w:sz="0" w:space="0" w:color="auto"/>
        <w:left w:val="none" w:sz="0" w:space="0" w:color="auto"/>
        <w:bottom w:val="none" w:sz="0" w:space="0" w:color="auto"/>
        <w:right w:val="none" w:sz="0" w:space="0" w:color="auto"/>
      </w:divBdr>
    </w:div>
    <w:div w:id="1481733708">
      <w:bodyDiv w:val="1"/>
      <w:marLeft w:val="0"/>
      <w:marRight w:val="0"/>
      <w:marTop w:val="0"/>
      <w:marBottom w:val="0"/>
      <w:divBdr>
        <w:top w:val="none" w:sz="0" w:space="0" w:color="auto"/>
        <w:left w:val="none" w:sz="0" w:space="0" w:color="auto"/>
        <w:bottom w:val="none" w:sz="0" w:space="0" w:color="auto"/>
        <w:right w:val="none" w:sz="0" w:space="0" w:color="auto"/>
      </w:divBdr>
    </w:div>
    <w:div w:id="1555970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search.hollandbloorview.ca/Assets/research/Documents/Research%20Ethics%20Board/REB%20701%20Informed%20Consent%20Elements%20July%202014%20FINAL.pd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research.hollandbloorview.ca/Assets/research/Documents/Research%20Ethics%20Board/REB%20702%20Informed%20Consent%20Process%20July%202014%20FIN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1042</Words>
  <Characters>5945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Holland Bloorview Kids Rehab</Company>
  <LinksUpToDate>false</LinksUpToDate>
  <CharactersWithSpaces>6974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Wang</dc:creator>
  <cp:lastModifiedBy>Marie Steele</cp:lastModifiedBy>
  <cp:revision>5</cp:revision>
  <dcterms:created xsi:type="dcterms:W3CDTF">2018-01-16T17:22:00Z</dcterms:created>
  <dcterms:modified xsi:type="dcterms:W3CDTF">2018-04-02T12:48:00Z</dcterms:modified>
</cp:coreProperties>
</file>